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C79A" w14:textId="2518F6B0" w:rsidR="00235C7C" w:rsidRPr="004959A7" w:rsidRDefault="003D79F2" w:rsidP="00F27F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D58D7">
        <w:rPr>
          <w:rFonts w:hint="eastAsia"/>
          <w:sz w:val="28"/>
          <w:szCs w:val="28"/>
        </w:rPr>
        <w:t>８</w:t>
      </w:r>
      <w:r w:rsidR="00555C0B">
        <w:rPr>
          <w:rFonts w:hint="eastAsia"/>
          <w:sz w:val="28"/>
          <w:szCs w:val="28"/>
        </w:rPr>
        <w:t>年度高齢者等</w:t>
      </w:r>
      <w:r w:rsidR="003130A7">
        <w:rPr>
          <w:rFonts w:hint="eastAsia"/>
          <w:sz w:val="28"/>
          <w:szCs w:val="28"/>
        </w:rPr>
        <w:t>「食」の自立支援事業</w:t>
      </w:r>
      <w:r w:rsidR="00B31E53">
        <w:rPr>
          <w:rFonts w:hint="eastAsia"/>
          <w:sz w:val="28"/>
          <w:szCs w:val="28"/>
        </w:rPr>
        <w:t>委託（単価契約）</w:t>
      </w:r>
      <w:r w:rsidR="00555C0B">
        <w:rPr>
          <w:rFonts w:hint="eastAsia"/>
          <w:sz w:val="28"/>
          <w:szCs w:val="28"/>
        </w:rPr>
        <w:t xml:space="preserve">　</w:t>
      </w:r>
      <w:r w:rsidR="00235C7C" w:rsidRPr="004959A7">
        <w:rPr>
          <w:rFonts w:hint="eastAsia"/>
          <w:sz w:val="28"/>
          <w:szCs w:val="28"/>
        </w:rPr>
        <w:t>仕様書</w:t>
      </w:r>
    </w:p>
    <w:p w14:paraId="0C683318" w14:textId="77777777" w:rsidR="004959A7" w:rsidRDefault="004959A7" w:rsidP="004959A7">
      <w:r>
        <w:rPr>
          <w:rFonts w:hint="eastAsia"/>
        </w:rPr>
        <w:t>１．業務内容</w:t>
      </w:r>
    </w:p>
    <w:p w14:paraId="147CD286" w14:textId="77777777" w:rsidR="004959A7" w:rsidRDefault="004959A7" w:rsidP="00F011EC">
      <w:r>
        <w:rPr>
          <w:rFonts w:hint="eastAsia"/>
        </w:rPr>
        <w:t>（１）概要</w:t>
      </w:r>
    </w:p>
    <w:p w14:paraId="13A51801" w14:textId="77777777" w:rsidR="004959A7" w:rsidRDefault="004959A7" w:rsidP="00F011EC">
      <w:pPr>
        <w:ind w:firstLineChars="150" w:firstLine="302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850E56">
        <w:rPr>
          <w:rFonts w:hint="eastAsia"/>
        </w:rPr>
        <w:t>弁当の調理</w:t>
      </w:r>
      <w:r>
        <w:rPr>
          <w:rFonts w:hint="eastAsia"/>
        </w:rPr>
        <w:t>及び弁当容器への盛り付け</w:t>
      </w:r>
    </w:p>
    <w:p w14:paraId="3F96901E" w14:textId="77777777" w:rsidR="004959A7" w:rsidRDefault="004959A7" w:rsidP="00F011EC">
      <w:pPr>
        <w:ind w:firstLineChars="150" w:firstLine="302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3130A7">
        <w:rPr>
          <w:rFonts w:hint="eastAsia"/>
        </w:rPr>
        <w:t>車両による</w:t>
      </w:r>
      <w:r>
        <w:rPr>
          <w:rFonts w:hint="eastAsia"/>
        </w:rPr>
        <w:t>弁当の利用者宅への配達（弁当空容器の回収）</w:t>
      </w:r>
    </w:p>
    <w:p w14:paraId="0E2399C1" w14:textId="77777777" w:rsidR="004959A7" w:rsidRDefault="004959A7" w:rsidP="00F011EC">
      <w:pPr>
        <w:ind w:firstLineChars="150" w:firstLine="302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850E56">
        <w:rPr>
          <w:rFonts w:hint="eastAsia"/>
        </w:rPr>
        <w:t>利用者への対面による声掛けと安否確認</w:t>
      </w:r>
      <w:r>
        <w:rPr>
          <w:rFonts w:hint="eastAsia"/>
        </w:rPr>
        <w:t>及び緊急時の連絡対応</w:t>
      </w:r>
    </w:p>
    <w:p w14:paraId="06CE4633" w14:textId="77777777" w:rsidR="00F011EC" w:rsidRDefault="003130A7" w:rsidP="00F011EC">
      <w:pPr>
        <w:ind w:firstLineChars="150" w:firstLine="302"/>
      </w:pPr>
      <w:r>
        <w:rPr>
          <w:rFonts w:hint="eastAsia"/>
        </w:rPr>
        <w:t>④</w:t>
      </w:r>
      <w:r w:rsidR="004959A7">
        <w:rPr>
          <w:rFonts w:hint="eastAsia"/>
        </w:rPr>
        <w:t xml:space="preserve"> </w:t>
      </w:r>
      <w:r w:rsidR="00915459">
        <w:rPr>
          <w:rFonts w:hint="eastAsia"/>
        </w:rPr>
        <w:t>利用者への利用料金請求、宇佐</w:t>
      </w:r>
      <w:r w:rsidR="005334CB">
        <w:rPr>
          <w:rFonts w:hint="eastAsia"/>
        </w:rPr>
        <w:t>市への実績報告並びに委託料の請求</w:t>
      </w:r>
    </w:p>
    <w:p w14:paraId="3267D823" w14:textId="77777777" w:rsidR="004959A7" w:rsidRDefault="005334CB" w:rsidP="00F011EC">
      <w:pPr>
        <w:ind w:firstLineChars="150" w:firstLine="302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献立表や情報提供チラシ等の作成及び配布</w:t>
      </w:r>
    </w:p>
    <w:p w14:paraId="54DB86BD" w14:textId="77777777" w:rsidR="004959A7" w:rsidRDefault="005334CB" w:rsidP="00F011EC">
      <w:pPr>
        <w:ind w:firstLineChars="150" w:firstLine="302"/>
      </w:pPr>
      <w:r>
        <w:rPr>
          <w:rFonts w:hint="eastAsia"/>
        </w:rPr>
        <w:t>⑥</w:t>
      </w:r>
      <w:r>
        <w:rPr>
          <w:rFonts w:hint="eastAsia"/>
        </w:rPr>
        <w:t xml:space="preserve"> </w:t>
      </w:r>
      <w:r w:rsidR="00915459">
        <w:rPr>
          <w:rFonts w:hint="eastAsia"/>
        </w:rPr>
        <w:t>前各号に掲げるもののほか、宇佐</w:t>
      </w:r>
      <w:r w:rsidR="003130A7">
        <w:rPr>
          <w:rFonts w:hint="eastAsia"/>
        </w:rPr>
        <w:t>市</w:t>
      </w:r>
      <w:r w:rsidR="004959A7">
        <w:rPr>
          <w:rFonts w:hint="eastAsia"/>
        </w:rPr>
        <w:t>が特に必要があると認めた業務</w:t>
      </w:r>
    </w:p>
    <w:p w14:paraId="04CCDA34" w14:textId="77777777" w:rsidR="00F011EC" w:rsidRDefault="005334CB" w:rsidP="00F011EC">
      <w:r>
        <w:rPr>
          <w:rFonts w:hint="eastAsia"/>
        </w:rPr>
        <w:t>（２）食事の</w:t>
      </w:r>
      <w:r w:rsidRPr="00B263AC">
        <w:rPr>
          <w:rFonts w:hint="eastAsia"/>
        </w:rPr>
        <w:t>調製</w:t>
      </w:r>
    </w:p>
    <w:p w14:paraId="41DBB2B0" w14:textId="77777777" w:rsidR="00F011EC" w:rsidRDefault="002B041F" w:rsidP="00F011EC">
      <w:pPr>
        <w:ind w:firstLineChars="150" w:firstLine="302"/>
      </w:pPr>
      <w:r>
        <w:rPr>
          <w:rFonts w:hint="eastAsia"/>
        </w:rPr>
        <w:t>・管理栄養士、栄養士</w:t>
      </w:r>
      <w:r w:rsidR="005334CB">
        <w:rPr>
          <w:rFonts w:hint="eastAsia"/>
        </w:rPr>
        <w:t>が作成した献立をもとに、食品衛生法に従い、弁当形式の食事を調製したもの</w:t>
      </w:r>
      <w:r w:rsidR="000F7838">
        <w:rPr>
          <w:rFonts w:hint="eastAsia"/>
        </w:rPr>
        <w:t>。</w:t>
      </w:r>
    </w:p>
    <w:p w14:paraId="2462F3D0" w14:textId="77777777" w:rsidR="004959A7" w:rsidRDefault="004959A7" w:rsidP="004E787A">
      <w:pPr>
        <w:ind w:firstLineChars="150" w:firstLine="302"/>
        <w:jc w:val="left"/>
      </w:pPr>
      <w:r>
        <w:rPr>
          <w:rFonts w:hint="eastAsia"/>
        </w:rPr>
        <w:t>・高齢者向けのものとして、食事嗜好、食べやすさ等に配慮したもの</w:t>
      </w:r>
      <w:r w:rsidR="000F7838">
        <w:rPr>
          <w:rFonts w:hint="eastAsia"/>
        </w:rPr>
        <w:t>。</w:t>
      </w:r>
    </w:p>
    <w:p w14:paraId="03303F4B" w14:textId="77777777" w:rsidR="004959A7" w:rsidRDefault="004959A7" w:rsidP="004959A7">
      <w:r>
        <w:rPr>
          <w:rFonts w:hint="eastAsia"/>
        </w:rPr>
        <w:t xml:space="preserve">　　（例　軟らかめの</w:t>
      </w:r>
      <w:r w:rsidR="00E63B81">
        <w:rPr>
          <w:rFonts w:hint="eastAsia"/>
        </w:rPr>
        <w:t>ご飯、魚や野菜を中心に肉や油物が多すぎない、低塩、薄めの味付け</w:t>
      </w:r>
      <w:r>
        <w:rPr>
          <w:rFonts w:hint="eastAsia"/>
        </w:rPr>
        <w:t>等）</w:t>
      </w:r>
    </w:p>
    <w:p w14:paraId="6CF8D3B8" w14:textId="77777777" w:rsidR="004959A7" w:rsidRDefault="004959A7" w:rsidP="00F011EC">
      <w:pPr>
        <w:jc w:val="left"/>
      </w:pPr>
      <w:r>
        <w:rPr>
          <w:rFonts w:hint="eastAsia"/>
        </w:rPr>
        <w:t xml:space="preserve">　</w:t>
      </w:r>
      <w:r w:rsidR="00F011EC">
        <w:rPr>
          <w:rFonts w:hint="eastAsia"/>
        </w:rPr>
        <w:t xml:space="preserve"> </w:t>
      </w:r>
      <w:r>
        <w:rPr>
          <w:rFonts w:hint="eastAsia"/>
        </w:rPr>
        <w:t>・主食、主菜、副菜のバランスが取れ、高齢者に必要な摂取エネルギーが考慮されたもの</w:t>
      </w:r>
      <w:r w:rsidR="000F7838">
        <w:rPr>
          <w:rFonts w:hint="eastAsia"/>
        </w:rPr>
        <w:t>。</w:t>
      </w:r>
    </w:p>
    <w:p w14:paraId="20DF31E2" w14:textId="77777777" w:rsidR="004959A7" w:rsidRDefault="005334CB" w:rsidP="004959A7">
      <w:r>
        <w:rPr>
          <w:rFonts w:hint="eastAsia"/>
        </w:rPr>
        <w:t>（３）配達</w:t>
      </w:r>
      <w:r w:rsidR="004959A7">
        <w:rPr>
          <w:rFonts w:hint="eastAsia"/>
        </w:rPr>
        <w:t>日</w:t>
      </w:r>
    </w:p>
    <w:p w14:paraId="2D897535" w14:textId="77777777" w:rsidR="004959A7" w:rsidRDefault="005334CB" w:rsidP="004959A7">
      <w:r>
        <w:rPr>
          <w:rFonts w:hint="eastAsia"/>
        </w:rPr>
        <w:t xml:space="preserve">　　</w:t>
      </w:r>
      <w:r w:rsidR="00A405FF">
        <w:rPr>
          <w:rFonts w:hint="eastAsia"/>
        </w:rPr>
        <w:t>週７</w:t>
      </w:r>
      <w:r w:rsidR="008C17A8">
        <w:rPr>
          <w:rFonts w:hint="eastAsia"/>
        </w:rPr>
        <w:t>回</w:t>
      </w:r>
      <w:r w:rsidRPr="001B6894">
        <w:rPr>
          <w:rFonts w:hint="eastAsia"/>
        </w:rPr>
        <w:t>ま</w:t>
      </w:r>
      <w:r>
        <w:rPr>
          <w:rFonts w:hint="eastAsia"/>
        </w:rPr>
        <w:t>での昼食又は</w:t>
      </w:r>
      <w:r w:rsidR="003130A7">
        <w:rPr>
          <w:rFonts w:hint="eastAsia"/>
        </w:rPr>
        <w:t>夕食</w:t>
      </w:r>
      <w:r w:rsidR="008C17A8">
        <w:rPr>
          <w:rFonts w:hint="eastAsia"/>
        </w:rPr>
        <w:t>（１日１食）</w:t>
      </w:r>
    </w:p>
    <w:p w14:paraId="0D623E62" w14:textId="77777777" w:rsidR="00F40116" w:rsidRPr="00B34C2C" w:rsidRDefault="00520C3D" w:rsidP="00B34C2C">
      <w:pPr>
        <w:tabs>
          <w:tab w:val="left" w:pos="567"/>
        </w:tabs>
        <w:ind w:leftChars="150" w:left="403" w:hangingChars="50" w:hanging="101"/>
      </w:pPr>
      <w:r>
        <w:rPr>
          <w:rFonts w:hint="eastAsia"/>
        </w:rPr>
        <w:t>（</w:t>
      </w:r>
      <w:r w:rsidR="005334CB">
        <w:rPr>
          <w:rFonts w:hint="eastAsia"/>
        </w:rPr>
        <w:t>その他</w:t>
      </w:r>
      <w:r w:rsidR="008C17A8">
        <w:rPr>
          <w:rFonts w:hint="eastAsia"/>
        </w:rPr>
        <w:t>市長が認めた</w:t>
      </w:r>
      <w:r w:rsidR="00EC4582">
        <w:rPr>
          <w:rFonts w:hint="eastAsia"/>
        </w:rPr>
        <w:t>休み</w:t>
      </w:r>
      <w:r w:rsidR="008C17A8">
        <w:rPr>
          <w:rFonts w:hint="eastAsia"/>
        </w:rPr>
        <w:t>は、配食サービスを実施することを要しない。</w:t>
      </w:r>
      <w:r w:rsidR="004959A7">
        <w:rPr>
          <w:rFonts w:hint="eastAsia"/>
        </w:rPr>
        <w:t>）</w:t>
      </w:r>
    </w:p>
    <w:p w14:paraId="0CFFFE10" w14:textId="2B27FBDD" w:rsidR="004959A7" w:rsidRDefault="004959A7" w:rsidP="004959A7">
      <w:r>
        <w:rPr>
          <w:rFonts w:hint="eastAsia"/>
        </w:rPr>
        <w:t>（４）</w:t>
      </w:r>
      <w:r w:rsidR="00DC7258">
        <w:rPr>
          <w:rFonts w:hint="eastAsia"/>
        </w:rPr>
        <w:t>履行場所</w:t>
      </w:r>
    </w:p>
    <w:p w14:paraId="53C251BA" w14:textId="77777777" w:rsidR="008D4F4E" w:rsidRDefault="003130A7" w:rsidP="00F51BC7">
      <w:r>
        <w:rPr>
          <w:rFonts w:hint="eastAsia"/>
        </w:rPr>
        <w:t xml:space="preserve">　　</w:t>
      </w:r>
      <w:r w:rsidR="0044496F">
        <w:rPr>
          <w:rFonts w:hint="eastAsia"/>
        </w:rPr>
        <w:t>宇佐市内（安心院町、院内町を除く）</w:t>
      </w:r>
    </w:p>
    <w:p w14:paraId="60C622F6" w14:textId="77777777" w:rsidR="004959A7" w:rsidRDefault="00ED7823" w:rsidP="00F51BC7">
      <w:r>
        <w:rPr>
          <w:rFonts w:hint="eastAsia"/>
        </w:rPr>
        <w:t>（５）</w:t>
      </w:r>
      <w:r w:rsidR="00F51BC7">
        <w:rPr>
          <w:rFonts w:hint="eastAsia"/>
        </w:rPr>
        <w:t>配達時間</w:t>
      </w:r>
    </w:p>
    <w:p w14:paraId="2C3821C4" w14:textId="77777777" w:rsidR="00F51BC7" w:rsidRDefault="00F51BC7" w:rsidP="00F51BC7">
      <w:r>
        <w:rPr>
          <w:rFonts w:hint="eastAsia"/>
        </w:rPr>
        <w:t xml:space="preserve">　　配達予定時間については、あらかじめ利用者に連絡すること。</w:t>
      </w:r>
    </w:p>
    <w:p w14:paraId="00743359" w14:textId="77777777" w:rsidR="004959A7" w:rsidRDefault="004959A7" w:rsidP="004959A7">
      <w:r>
        <w:rPr>
          <w:rFonts w:hint="eastAsia"/>
        </w:rPr>
        <w:t>（６）食事の受け渡し</w:t>
      </w:r>
    </w:p>
    <w:p w14:paraId="04E29A54" w14:textId="77777777" w:rsidR="004959A7" w:rsidRDefault="004959A7" w:rsidP="004E787A">
      <w:pPr>
        <w:ind w:firstLineChars="200" w:firstLine="403"/>
      </w:pPr>
      <w:r>
        <w:rPr>
          <w:rFonts w:hint="eastAsia"/>
        </w:rPr>
        <w:t>①利用者への配達時</w:t>
      </w:r>
    </w:p>
    <w:p w14:paraId="04473674" w14:textId="77777777" w:rsidR="004959A7" w:rsidRDefault="004959A7" w:rsidP="004959A7">
      <w:r>
        <w:rPr>
          <w:rFonts w:hint="eastAsia"/>
        </w:rPr>
        <w:t xml:space="preserve">　　・配達中の温度管理</w:t>
      </w:r>
      <w:r w:rsidR="00EC4582">
        <w:rPr>
          <w:rFonts w:hint="eastAsia"/>
        </w:rPr>
        <w:t>等、食品衛生に配慮して配送し、事故が起こらないよう注意すること</w:t>
      </w:r>
      <w:r w:rsidR="000F7838">
        <w:rPr>
          <w:rFonts w:hint="eastAsia"/>
        </w:rPr>
        <w:t>。</w:t>
      </w:r>
    </w:p>
    <w:p w14:paraId="3B00A603" w14:textId="77777777" w:rsidR="004959A7" w:rsidRDefault="00EC4582" w:rsidP="004E787A">
      <w:pPr>
        <w:ind w:firstLineChars="200" w:firstLine="403"/>
      </w:pPr>
      <w:r>
        <w:rPr>
          <w:rFonts w:hint="eastAsia"/>
        </w:rPr>
        <w:t>・原則として本人へ直接手渡し、声掛けと安否確認を行うこと</w:t>
      </w:r>
      <w:r w:rsidR="000F7838">
        <w:rPr>
          <w:rFonts w:hint="eastAsia"/>
        </w:rPr>
        <w:t>。</w:t>
      </w:r>
    </w:p>
    <w:p w14:paraId="22ED9F8E" w14:textId="77777777" w:rsidR="004959A7" w:rsidRDefault="004959A7" w:rsidP="004959A7">
      <w:r>
        <w:rPr>
          <w:rFonts w:hint="eastAsia"/>
        </w:rPr>
        <w:t xml:space="preserve">　　・不在の場合</w:t>
      </w:r>
      <w:r w:rsidR="00ED7823">
        <w:rPr>
          <w:rFonts w:hint="eastAsia"/>
        </w:rPr>
        <w:t>の配達方法は利用者と取り決めておくこと。</w:t>
      </w:r>
    </w:p>
    <w:p w14:paraId="110EC02A" w14:textId="77777777" w:rsidR="004959A7" w:rsidRDefault="004959A7" w:rsidP="003130A7">
      <w:r>
        <w:rPr>
          <w:rFonts w:hint="eastAsia"/>
        </w:rPr>
        <w:t xml:space="preserve">　　・容器の回収は、次回の配達時に行うこと</w:t>
      </w:r>
      <w:r w:rsidR="00ED7823">
        <w:rPr>
          <w:rFonts w:hint="eastAsia"/>
        </w:rPr>
        <w:t>。</w:t>
      </w:r>
    </w:p>
    <w:p w14:paraId="7DEEB9DC" w14:textId="77777777" w:rsidR="004959A7" w:rsidRDefault="004959A7" w:rsidP="004E787A">
      <w:pPr>
        <w:ind w:firstLineChars="200" w:firstLine="403"/>
      </w:pPr>
      <w:r>
        <w:rPr>
          <w:rFonts w:hint="eastAsia"/>
        </w:rPr>
        <w:t>②安否確認と見守り体制</w:t>
      </w:r>
    </w:p>
    <w:p w14:paraId="4A5D2C60" w14:textId="77777777" w:rsidR="00EC4582" w:rsidRDefault="00EC4582" w:rsidP="0029256B">
      <w:pPr>
        <w:ind w:firstLineChars="200" w:firstLine="403"/>
      </w:pPr>
      <w:r>
        <w:rPr>
          <w:rFonts w:hint="eastAsia"/>
        </w:rPr>
        <w:t>・受託者はあらかじめ利用者の緊急連絡先を把握すること</w:t>
      </w:r>
      <w:r w:rsidR="000F7838">
        <w:rPr>
          <w:rFonts w:hint="eastAsia"/>
        </w:rPr>
        <w:t>。</w:t>
      </w:r>
    </w:p>
    <w:p w14:paraId="737C37AA" w14:textId="77777777" w:rsidR="004959A7" w:rsidRDefault="003130A7" w:rsidP="003130A7">
      <w:r>
        <w:rPr>
          <w:rFonts w:hint="eastAsia"/>
        </w:rPr>
        <w:t xml:space="preserve">　　・利用者の</w:t>
      </w:r>
      <w:r w:rsidR="00EC4582">
        <w:rPr>
          <w:rFonts w:hint="eastAsia"/>
        </w:rPr>
        <w:t>予期せぬ</w:t>
      </w:r>
      <w:r w:rsidR="00EB01D3">
        <w:rPr>
          <w:rFonts w:hint="eastAsia"/>
        </w:rPr>
        <w:t>不在又は異常があった場合は、宇佐</w:t>
      </w:r>
      <w:r>
        <w:rPr>
          <w:rFonts w:hint="eastAsia"/>
        </w:rPr>
        <w:t>市</w:t>
      </w:r>
      <w:r w:rsidR="004959A7">
        <w:rPr>
          <w:rFonts w:hint="eastAsia"/>
        </w:rPr>
        <w:t>に連絡し、その指示に従うこと</w:t>
      </w:r>
      <w:r w:rsidR="000F7838">
        <w:rPr>
          <w:rFonts w:hint="eastAsia"/>
        </w:rPr>
        <w:t>。</w:t>
      </w:r>
    </w:p>
    <w:p w14:paraId="7F7057F6" w14:textId="77777777" w:rsidR="00A13F0C" w:rsidRDefault="00EC4582" w:rsidP="00A13F0C">
      <w:r>
        <w:rPr>
          <w:rFonts w:hint="eastAsia"/>
        </w:rPr>
        <w:t xml:space="preserve">　　・必要に応じて</w:t>
      </w:r>
      <w:r w:rsidR="003130A7">
        <w:rPr>
          <w:rFonts w:hint="eastAsia"/>
        </w:rPr>
        <w:t>、緊急連絡先</w:t>
      </w:r>
      <w:r w:rsidR="004959A7">
        <w:rPr>
          <w:rFonts w:hint="eastAsia"/>
        </w:rPr>
        <w:t>への連絡、救急車の要請等、迅速かつ適切に対処すること</w:t>
      </w:r>
      <w:r w:rsidR="000F7838">
        <w:rPr>
          <w:rFonts w:hint="eastAsia"/>
        </w:rPr>
        <w:t>。</w:t>
      </w:r>
    </w:p>
    <w:p w14:paraId="13EB6517" w14:textId="77777777" w:rsidR="00A13F0C" w:rsidRDefault="00A13F0C" w:rsidP="0029256B">
      <w:pPr>
        <w:ind w:firstLineChars="200" w:firstLine="403"/>
      </w:pPr>
      <w:r>
        <w:rPr>
          <w:rFonts w:hint="eastAsia"/>
        </w:rPr>
        <w:t>・異常等による緊急対応を要した利用者については、その経過、原因、対応結果を記録し速や</w:t>
      </w:r>
    </w:p>
    <w:p w14:paraId="4891EC69" w14:textId="77777777" w:rsidR="00A13F0C" w:rsidRDefault="00520C3D" w:rsidP="0029256B">
      <w:pPr>
        <w:ind w:firstLineChars="300" w:firstLine="605"/>
      </w:pPr>
      <w:r>
        <w:rPr>
          <w:rFonts w:hint="eastAsia"/>
        </w:rPr>
        <w:t>かに宇佐</w:t>
      </w:r>
      <w:r w:rsidR="00A13F0C">
        <w:rPr>
          <w:rFonts w:hint="eastAsia"/>
        </w:rPr>
        <w:t>市に報告すること</w:t>
      </w:r>
      <w:r w:rsidR="000F7838">
        <w:rPr>
          <w:rFonts w:hint="eastAsia"/>
        </w:rPr>
        <w:t>。</w:t>
      </w:r>
    </w:p>
    <w:p w14:paraId="212755CF" w14:textId="77777777" w:rsidR="003240B0" w:rsidRDefault="00A70166" w:rsidP="008D4F4E">
      <w:r>
        <w:rPr>
          <w:rFonts w:hint="eastAsia"/>
        </w:rPr>
        <w:t>（７）利用者負担額</w:t>
      </w:r>
    </w:p>
    <w:p w14:paraId="7D139B9F" w14:textId="77777777" w:rsidR="00E41FC1" w:rsidRPr="001B6894" w:rsidRDefault="003240B0" w:rsidP="00B34C2C">
      <w:pPr>
        <w:ind w:left="394" w:hanging="394"/>
      </w:pPr>
      <w:r>
        <w:rPr>
          <w:rFonts w:hint="eastAsia"/>
        </w:rPr>
        <w:t xml:space="preserve">　　</w:t>
      </w:r>
      <w:r w:rsidR="00AE253B" w:rsidRPr="001B6894">
        <w:rPr>
          <w:rFonts w:hint="eastAsia"/>
        </w:rPr>
        <w:t>・</w:t>
      </w:r>
      <w:r w:rsidR="00B34C2C" w:rsidRPr="001B6894">
        <w:rPr>
          <w:rFonts w:hint="eastAsia"/>
        </w:rPr>
        <w:t>市が負担する金額（別表</w:t>
      </w:r>
      <w:r w:rsidR="00B34C2C" w:rsidRPr="001B6894">
        <w:rPr>
          <w:rFonts w:hint="eastAsia"/>
        </w:rPr>
        <w:t>1</w:t>
      </w:r>
      <w:r w:rsidR="00B34C2C" w:rsidRPr="001B6894">
        <w:rPr>
          <w:rFonts w:hint="eastAsia"/>
        </w:rPr>
        <w:t>）を</w:t>
      </w:r>
      <w:r w:rsidR="00A30FED">
        <w:rPr>
          <w:rFonts w:hint="eastAsia"/>
        </w:rPr>
        <w:t>差し引いた、</w:t>
      </w:r>
      <w:r w:rsidR="00DD2F33">
        <w:rPr>
          <w:rFonts w:hint="eastAsia"/>
        </w:rPr>
        <w:t>低所得</w:t>
      </w:r>
      <w:r w:rsidR="0037024B">
        <w:rPr>
          <w:rFonts w:hint="eastAsia"/>
        </w:rPr>
        <w:t>者に配慮した</w:t>
      </w:r>
      <w:r w:rsidR="00B34C2C" w:rsidRPr="001B6894">
        <w:rPr>
          <w:rFonts w:hint="eastAsia"/>
        </w:rPr>
        <w:t>金額とする。ただし、</w:t>
      </w:r>
      <w:r w:rsidR="00B34C2C" w:rsidRPr="001B6894">
        <w:rPr>
          <w:rFonts w:hint="eastAsia"/>
        </w:rPr>
        <w:t>1</w:t>
      </w:r>
      <w:r w:rsidR="00B34C2C" w:rsidRPr="001B6894">
        <w:rPr>
          <w:rFonts w:hint="eastAsia"/>
        </w:rPr>
        <w:t>食につき</w:t>
      </w:r>
      <w:r w:rsidR="00B34C2C" w:rsidRPr="001B6894">
        <w:rPr>
          <w:rFonts w:hint="eastAsia"/>
        </w:rPr>
        <w:t>500</w:t>
      </w:r>
      <w:r w:rsidR="00B34C2C" w:rsidRPr="001B6894">
        <w:rPr>
          <w:rFonts w:hint="eastAsia"/>
        </w:rPr>
        <w:t>円を上限とする。</w:t>
      </w:r>
    </w:p>
    <w:p w14:paraId="74461027" w14:textId="77777777" w:rsidR="00E41FC1" w:rsidRDefault="00E41FC1" w:rsidP="00E41FC1">
      <w:pPr>
        <w:ind w:left="394"/>
      </w:pPr>
      <w:r w:rsidRPr="001B6894">
        <w:rPr>
          <w:rFonts w:hint="eastAsia"/>
        </w:rPr>
        <w:t>・</w:t>
      </w:r>
      <w:r w:rsidR="00685A37" w:rsidRPr="001B6894">
        <w:rPr>
          <w:rFonts w:hint="eastAsia"/>
        </w:rPr>
        <w:t>利用者負担額については、</w:t>
      </w:r>
      <w:r w:rsidRPr="001B6894">
        <w:rPr>
          <w:rFonts w:hint="eastAsia"/>
        </w:rPr>
        <w:t>受託者が配達時に利用者から直接</w:t>
      </w:r>
      <w:r w:rsidR="00685A37" w:rsidRPr="001B6894">
        <w:rPr>
          <w:rFonts w:hint="eastAsia"/>
        </w:rPr>
        <w:t>徴収</w:t>
      </w:r>
      <w:r w:rsidRPr="001B6894">
        <w:rPr>
          <w:rFonts w:hint="eastAsia"/>
        </w:rPr>
        <w:t>を行う</w:t>
      </w:r>
      <w:r w:rsidR="00685A37" w:rsidRPr="001B6894">
        <w:rPr>
          <w:rFonts w:hint="eastAsia"/>
        </w:rPr>
        <w:t>。</w:t>
      </w:r>
      <w:r w:rsidRPr="001B6894">
        <w:rPr>
          <w:rFonts w:hint="eastAsia"/>
        </w:rPr>
        <w:t>ただし利用者との合意により、前金制や口座引き落とし等の方法を採ることを妨げない。</w:t>
      </w:r>
    </w:p>
    <w:p w14:paraId="3EE6AFDD" w14:textId="77777777" w:rsidR="005A345A" w:rsidRPr="001B6894" w:rsidRDefault="005A345A" w:rsidP="00E41FC1">
      <w:pPr>
        <w:ind w:left="394"/>
      </w:pPr>
    </w:p>
    <w:p w14:paraId="32F58954" w14:textId="77777777" w:rsidR="003240B0" w:rsidRDefault="001B6F21" w:rsidP="00A52C0F">
      <w:r>
        <w:rPr>
          <w:rFonts w:hint="eastAsia"/>
        </w:rPr>
        <w:lastRenderedPageBreak/>
        <w:t>（８</w:t>
      </w:r>
      <w:r w:rsidR="00D969B0">
        <w:rPr>
          <w:rFonts w:hint="eastAsia"/>
        </w:rPr>
        <w:t>）</w:t>
      </w:r>
      <w:r w:rsidR="00685A37">
        <w:rPr>
          <w:rFonts w:hint="eastAsia"/>
        </w:rPr>
        <w:t>委託料</w:t>
      </w:r>
    </w:p>
    <w:p w14:paraId="10A21F67" w14:textId="77777777" w:rsidR="00D04A29" w:rsidRPr="00D04A29" w:rsidRDefault="000D224A" w:rsidP="0029256B">
      <w:pPr>
        <w:ind w:firstLineChars="200" w:firstLine="403"/>
      </w:pPr>
      <w:r>
        <w:rPr>
          <w:rFonts w:hint="eastAsia"/>
        </w:rPr>
        <w:t>別表</w:t>
      </w:r>
      <w:r w:rsidR="00685A37">
        <w:rPr>
          <w:rFonts w:hint="eastAsia"/>
        </w:rPr>
        <w:t>1</w:t>
      </w:r>
      <w:r w:rsidR="00685A37">
        <w:rPr>
          <w:rFonts w:hint="eastAsia"/>
        </w:rPr>
        <w:t>のとおりとする。</w:t>
      </w:r>
    </w:p>
    <w:p w14:paraId="369B7BA0" w14:textId="77777777" w:rsidR="00EC4582" w:rsidRPr="001B6894" w:rsidRDefault="001B6F21" w:rsidP="004959A7">
      <w:r w:rsidRPr="001B6894">
        <w:rPr>
          <w:rFonts w:hint="eastAsia"/>
        </w:rPr>
        <w:t>（９</w:t>
      </w:r>
      <w:r w:rsidR="00EC4582" w:rsidRPr="001B6894">
        <w:rPr>
          <w:rFonts w:hint="eastAsia"/>
        </w:rPr>
        <w:t>）利用の一時停止</w:t>
      </w:r>
      <w:r w:rsidR="004959A7" w:rsidRPr="001B6894">
        <w:rPr>
          <w:rFonts w:hint="eastAsia"/>
        </w:rPr>
        <w:t>の取り扱い</w:t>
      </w:r>
    </w:p>
    <w:p w14:paraId="05E26E5D" w14:textId="77777777" w:rsidR="00B34C2C" w:rsidRPr="001B6894" w:rsidRDefault="004959A7" w:rsidP="00B34C2C">
      <w:pPr>
        <w:ind w:left="849" w:hangingChars="421" w:hanging="849"/>
      </w:pPr>
      <w:r w:rsidRPr="001B6894">
        <w:rPr>
          <w:rFonts w:hint="eastAsia"/>
        </w:rPr>
        <w:t xml:space="preserve">　　・利</w:t>
      </w:r>
      <w:r w:rsidR="00EC4582" w:rsidRPr="001B6894">
        <w:rPr>
          <w:rFonts w:hint="eastAsia"/>
        </w:rPr>
        <w:t>用者から一時停止</w:t>
      </w:r>
      <w:r w:rsidR="003130A7" w:rsidRPr="001B6894">
        <w:rPr>
          <w:rFonts w:hint="eastAsia"/>
        </w:rPr>
        <w:t>の申し出が</w:t>
      </w:r>
      <w:r w:rsidR="00EC4582" w:rsidRPr="001B6894">
        <w:rPr>
          <w:rFonts w:hint="eastAsia"/>
        </w:rPr>
        <w:t>配達の前日までに</w:t>
      </w:r>
      <w:r w:rsidR="00B34C2C" w:rsidRPr="001B6894">
        <w:rPr>
          <w:rFonts w:hint="eastAsia"/>
        </w:rPr>
        <w:t>あった場合は、速やかに</w:t>
      </w:r>
      <w:r w:rsidR="00EC4582" w:rsidRPr="001B6894">
        <w:rPr>
          <w:rFonts w:hint="eastAsia"/>
        </w:rPr>
        <w:t>受託</w:t>
      </w:r>
      <w:r w:rsidRPr="001B6894">
        <w:rPr>
          <w:rFonts w:hint="eastAsia"/>
        </w:rPr>
        <w:t>者との間</w:t>
      </w:r>
      <w:r w:rsidR="00B34C2C" w:rsidRPr="001B6894">
        <w:rPr>
          <w:rFonts w:hint="eastAsia"/>
        </w:rPr>
        <w:t>で情報共</w:t>
      </w:r>
    </w:p>
    <w:p w14:paraId="5AB092F7" w14:textId="77777777" w:rsidR="00EC4582" w:rsidRPr="001B6894" w:rsidRDefault="00B34C2C" w:rsidP="00B34C2C">
      <w:pPr>
        <w:ind w:leftChars="300" w:left="849" w:hangingChars="121" w:hanging="244"/>
      </w:pPr>
      <w:r w:rsidRPr="001B6894">
        <w:rPr>
          <w:rFonts w:hint="eastAsia"/>
        </w:rPr>
        <w:t>有を行うこと。</w:t>
      </w:r>
    </w:p>
    <w:p w14:paraId="4302FBE0" w14:textId="77777777" w:rsidR="004959A7" w:rsidRPr="001B6894" w:rsidRDefault="001B6F21" w:rsidP="0029256B">
      <w:r w:rsidRPr="001B6894">
        <w:rPr>
          <w:rFonts w:hint="eastAsia"/>
        </w:rPr>
        <w:t>（１０</w:t>
      </w:r>
      <w:r w:rsidR="004959A7" w:rsidRPr="001B6894">
        <w:rPr>
          <w:rFonts w:hint="eastAsia"/>
        </w:rPr>
        <w:t>）苦情及び事故</w:t>
      </w:r>
    </w:p>
    <w:p w14:paraId="64859AA9" w14:textId="77777777" w:rsidR="00C866BC" w:rsidRPr="001B6894" w:rsidRDefault="00EC4582" w:rsidP="004959A7">
      <w:r w:rsidRPr="001B6894">
        <w:rPr>
          <w:rFonts w:hint="eastAsia"/>
        </w:rPr>
        <w:t xml:space="preserve">　　・苦情及び事故</w:t>
      </w:r>
      <w:r w:rsidR="004959A7" w:rsidRPr="001B6894">
        <w:rPr>
          <w:rFonts w:hint="eastAsia"/>
        </w:rPr>
        <w:t>が生じた場合、速やかに</w:t>
      </w:r>
      <w:r w:rsidR="00520C3D" w:rsidRPr="001B6894">
        <w:rPr>
          <w:rFonts w:hint="eastAsia"/>
        </w:rPr>
        <w:t>宇佐</w:t>
      </w:r>
      <w:r w:rsidR="00C866BC" w:rsidRPr="001B6894">
        <w:rPr>
          <w:rFonts w:hint="eastAsia"/>
        </w:rPr>
        <w:t>市に報告すること</w:t>
      </w:r>
      <w:r w:rsidR="000F7838" w:rsidRPr="001B6894">
        <w:rPr>
          <w:rFonts w:hint="eastAsia"/>
        </w:rPr>
        <w:t>。</w:t>
      </w:r>
    </w:p>
    <w:p w14:paraId="748B40E0" w14:textId="77777777" w:rsidR="00C866BC" w:rsidRPr="001B6894" w:rsidRDefault="00C866BC" w:rsidP="0029256B">
      <w:pPr>
        <w:ind w:leftChars="200" w:left="504" w:hangingChars="50" w:hanging="101"/>
      </w:pPr>
      <w:r w:rsidRPr="001B6894">
        <w:rPr>
          <w:rFonts w:hint="eastAsia"/>
        </w:rPr>
        <w:t>・苦情及び事故の内容について記録を作成し、</w:t>
      </w:r>
      <w:r w:rsidR="004959A7" w:rsidRPr="001B6894">
        <w:rPr>
          <w:rFonts w:hint="eastAsia"/>
        </w:rPr>
        <w:t>必要に応じて、</w:t>
      </w:r>
      <w:r w:rsidR="00520C3D" w:rsidRPr="001B6894">
        <w:rPr>
          <w:rFonts w:hint="eastAsia"/>
        </w:rPr>
        <w:t>宇佐</w:t>
      </w:r>
      <w:r w:rsidRPr="001B6894">
        <w:rPr>
          <w:rFonts w:hint="eastAsia"/>
        </w:rPr>
        <w:t>市に</w:t>
      </w:r>
      <w:r w:rsidR="00E86C70" w:rsidRPr="001B6894">
        <w:rPr>
          <w:rFonts w:hint="eastAsia"/>
        </w:rPr>
        <w:t>苦情処理報告書及び</w:t>
      </w:r>
      <w:r w:rsidR="004959A7" w:rsidRPr="001B6894">
        <w:rPr>
          <w:rFonts w:hint="eastAsia"/>
        </w:rPr>
        <w:t>事故報告書を提出すること</w:t>
      </w:r>
      <w:r w:rsidR="000F7838" w:rsidRPr="001B6894">
        <w:rPr>
          <w:rFonts w:hint="eastAsia"/>
        </w:rPr>
        <w:t>。</w:t>
      </w:r>
    </w:p>
    <w:p w14:paraId="1D44B867" w14:textId="77777777" w:rsidR="0029256B" w:rsidRPr="001B6894" w:rsidRDefault="004959A7" w:rsidP="00C866BC">
      <w:pPr>
        <w:ind w:left="1050" w:hangingChars="521" w:hanging="1050"/>
      </w:pPr>
      <w:r w:rsidRPr="001B6894">
        <w:rPr>
          <w:rFonts w:hint="eastAsia"/>
        </w:rPr>
        <w:t xml:space="preserve">　　・</w:t>
      </w:r>
      <w:r w:rsidR="00C866BC" w:rsidRPr="001B6894">
        <w:rPr>
          <w:rFonts w:hint="eastAsia"/>
        </w:rPr>
        <w:t>苦情及び事故の発生により</w:t>
      </w:r>
      <w:r w:rsidRPr="001B6894">
        <w:rPr>
          <w:rFonts w:hint="eastAsia"/>
        </w:rPr>
        <w:t>サービス提供が困難になった場合に備えて、代替手段、代行方法を整</w:t>
      </w:r>
    </w:p>
    <w:p w14:paraId="706317F7" w14:textId="77777777" w:rsidR="004959A7" w:rsidRPr="001B6894" w:rsidRDefault="004959A7" w:rsidP="0029256B">
      <w:pPr>
        <w:ind w:firstLineChars="250" w:firstLine="504"/>
      </w:pPr>
      <w:r w:rsidRPr="001B6894">
        <w:rPr>
          <w:rFonts w:hint="eastAsia"/>
        </w:rPr>
        <w:t>えておくこと</w:t>
      </w:r>
      <w:r w:rsidR="000F7838" w:rsidRPr="001B6894">
        <w:rPr>
          <w:rFonts w:hint="eastAsia"/>
        </w:rPr>
        <w:t>。</w:t>
      </w:r>
    </w:p>
    <w:p w14:paraId="249B42B0" w14:textId="77777777" w:rsidR="0029256B" w:rsidRPr="001B6894" w:rsidRDefault="00C866BC" w:rsidP="0029256B">
      <w:pPr>
        <w:ind w:left="849" w:hangingChars="421" w:hanging="849"/>
      </w:pPr>
      <w:r w:rsidRPr="001B6894">
        <w:rPr>
          <w:rFonts w:hint="eastAsia"/>
        </w:rPr>
        <w:t xml:space="preserve">　　・万が一交通事故等</w:t>
      </w:r>
      <w:r w:rsidR="004959A7" w:rsidRPr="001B6894">
        <w:rPr>
          <w:rFonts w:hint="eastAsia"/>
        </w:rPr>
        <w:t>を起こした場合は、人命救助を</w:t>
      </w:r>
      <w:r w:rsidR="003130A7" w:rsidRPr="001B6894">
        <w:rPr>
          <w:rFonts w:hint="eastAsia"/>
        </w:rPr>
        <w:t>最優先し、救急、警察等へ速やかに通報す</w:t>
      </w:r>
      <w:r w:rsidR="0029256B" w:rsidRPr="001B6894">
        <w:rPr>
          <w:rFonts w:hint="eastAsia"/>
        </w:rPr>
        <w:t>る</w:t>
      </w:r>
      <w:r w:rsidR="003130A7" w:rsidRPr="001B6894">
        <w:rPr>
          <w:rFonts w:hint="eastAsia"/>
        </w:rPr>
        <w:t>と</w:t>
      </w:r>
    </w:p>
    <w:p w14:paraId="735A1966" w14:textId="77777777" w:rsidR="004959A7" w:rsidRPr="001B6894" w:rsidRDefault="00520C3D" w:rsidP="0029256B">
      <w:pPr>
        <w:ind w:leftChars="250" w:left="849" w:hangingChars="171" w:hanging="345"/>
      </w:pPr>
      <w:r w:rsidRPr="001B6894">
        <w:rPr>
          <w:rFonts w:hint="eastAsia"/>
        </w:rPr>
        <w:t>もに、宇佐</w:t>
      </w:r>
      <w:r w:rsidR="003130A7" w:rsidRPr="001B6894">
        <w:rPr>
          <w:rFonts w:hint="eastAsia"/>
        </w:rPr>
        <w:t>市</w:t>
      </w:r>
      <w:r w:rsidR="00C866BC" w:rsidRPr="001B6894">
        <w:rPr>
          <w:rFonts w:hint="eastAsia"/>
        </w:rPr>
        <w:t>に連絡すること</w:t>
      </w:r>
      <w:r w:rsidR="000F7838" w:rsidRPr="001B6894">
        <w:rPr>
          <w:rFonts w:hint="eastAsia"/>
        </w:rPr>
        <w:t>。</w:t>
      </w:r>
    </w:p>
    <w:p w14:paraId="628D587C" w14:textId="77777777" w:rsidR="004959A7" w:rsidRPr="0078483F" w:rsidRDefault="004959A7" w:rsidP="004959A7"/>
    <w:p w14:paraId="638885C1" w14:textId="77777777" w:rsidR="00C866BC" w:rsidRDefault="004959A7" w:rsidP="004959A7">
      <w:r>
        <w:rPr>
          <w:rFonts w:hint="eastAsia"/>
        </w:rPr>
        <w:t>２．管理運営業務</w:t>
      </w:r>
    </w:p>
    <w:p w14:paraId="07802EDC" w14:textId="77777777" w:rsidR="004959A7" w:rsidRDefault="004959A7" w:rsidP="004959A7">
      <w:r>
        <w:rPr>
          <w:rFonts w:hint="eastAsia"/>
        </w:rPr>
        <w:t>（１）業務処理責任者の選任</w:t>
      </w:r>
    </w:p>
    <w:p w14:paraId="5B92570E" w14:textId="77777777" w:rsidR="004959A7" w:rsidRDefault="004959A7" w:rsidP="00B30DD3">
      <w:pPr>
        <w:ind w:firstLineChars="200" w:firstLine="403"/>
      </w:pPr>
      <w:r>
        <w:rPr>
          <w:rFonts w:hint="eastAsia"/>
        </w:rPr>
        <w:t>受託者は、</w:t>
      </w:r>
      <w:r w:rsidR="00C866BC">
        <w:rPr>
          <w:rFonts w:hint="eastAsia"/>
        </w:rPr>
        <w:t>あらかじめ</w:t>
      </w:r>
      <w:r>
        <w:rPr>
          <w:rFonts w:hint="eastAsia"/>
        </w:rPr>
        <w:t>本業務に係る業務処理責任者を</w:t>
      </w:r>
      <w:r w:rsidR="00C866BC">
        <w:rPr>
          <w:rFonts w:hint="eastAsia"/>
        </w:rPr>
        <w:t>1</w:t>
      </w:r>
      <w:r w:rsidR="00C866BC">
        <w:rPr>
          <w:rFonts w:hint="eastAsia"/>
        </w:rPr>
        <w:t>人以上選任すること</w:t>
      </w:r>
      <w:r w:rsidR="000F7838">
        <w:rPr>
          <w:rFonts w:hint="eastAsia"/>
        </w:rPr>
        <w:t>。</w:t>
      </w:r>
    </w:p>
    <w:p w14:paraId="1822A994" w14:textId="77777777" w:rsidR="004959A7" w:rsidRDefault="004959A7" w:rsidP="004959A7">
      <w:r>
        <w:rPr>
          <w:rFonts w:hint="eastAsia"/>
        </w:rPr>
        <w:t>（２）業務処理責任者の職務</w:t>
      </w:r>
    </w:p>
    <w:p w14:paraId="04D03F0D" w14:textId="77777777" w:rsidR="004959A7" w:rsidRDefault="004959A7" w:rsidP="00B30DD3">
      <w:pPr>
        <w:ind w:firstLineChars="200" w:firstLine="403"/>
      </w:pPr>
      <w:r>
        <w:rPr>
          <w:rFonts w:hint="eastAsia"/>
        </w:rPr>
        <w:t>業務処理責任者の業務は、次のとおりとする。</w:t>
      </w:r>
    </w:p>
    <w:p w14:paraId="440F969C" w14:textId="77777777" w:rsidR="004959A7" w:rsidRDefault="00C866BC" w:rsidP="00B30DD3">
      <w:pPr>
        <w:ind w:firstLineChars="210" w:firstLine="423"/>
      </w:pPr>
      <w:r>
        <w:rPr>
          <w:rFonts w:hint="eastAsia"/>
        </w:rPr>
        <w:t>・当該業務の責任者として、従事者に指揮、監督を行うこと</w:t>
      </w:r>
      <w:r w:rsidR="000F7838">
        <w:rPr>
          <w:rFonts w:hint="eastAsia"/>
        </w:rPr>
        <w:t>。</w:t>
      </w:r>
    </w:p>
    <w:p w14:paraId="2511C40D" w14:textId="77777777" w:rsidR="004959A7" w:rsidRDefault="004959A7" w:rsidP="00B30DD3">
      <w:pPr>
        <w:ind w:firstLineChars="210" w:firstLine="423"/>
      </w:pPr>
      <w:r>
        <w:rPr>
          <w:rFonts w:hint="eastAsia"/>
        </w:rPr>
        <w:t>・契約書、仕様書その他</w:t>
      </w:r>
      <w:r w:rsidR="00C866BC">
        <w:rPr>
          <w:rFonts w:hint="eastAsia"/>
        </w:rPr>
        <w:t>関係書類により、業務の目的、内容等を十分理解して業務を行うこと</w:t>
      </w:r>
      <w:r w:rsidR="000F7838">
        <w:rPr>
          <w:rFonts w:hint="eastAsia"/>
        </w:rPr>
        <w:t>。</w:t>
      </w:r>
    </w:p>
    <w:p w14:paraId="359AF759" w14:textId="77777777" w:rsidR="004959A7" w:rsidRDefault="00C866BC" w:rsidP="00B30DD3">
      <w:pPr>
        <w:ind w:firstLineChars="210" w:firstLine="423"/>
      </w:pPr>
      <w:r>
        <w:rPr>
          <w:rFonts w:hint="eastAsia"/>
        </w:rPr>
        <w:t>・業務従事者を教育し、安全かつ適切な業務を行うこと</w:t>
      </w:r>
      <w:r w:rsidR="000F7838">
        <w:rPr>
          <w:rFonts w:hint="eastAsia"/>
        </w:rPr>
        <w:t>。</w:t>
      </w:r>
    </w:p>
    <w:p w14:paraId="150FD5E5" w14:textId="77777777" w:rsidR="002B041F" w:rsidRDefault="002B041F" w:rsidP="00B30DD3">
      <w:pPr>
        <w:ind w:firstLineChars="210" w:firstLine="423"/>
      </w:pPr>
      <w:r>
        <w:rPr>
          <w:rFonts w:hint="eastAsia"/>
        </w:rPr>
        <w:t>・利用者情報の管理</w:t>
      </w:r>
    </w:p>
    <w:p w14:paraId="1B8D6D63" w14:textId="77777777" w:rsidR="004959A7" w:rsidRDefault="004959A7" w:rsidP="004959A7">
      <w:r>
        <w:rPr>
          <w:rFonts w:hint="eastAsia"/>
        </w:rPr>
        <w:t>（３）業務の報告</w:t>
      </w:r>
    </w:p>
    <w:p w14:paraId="1BAA357A" w14:textId="77777777" w:rsidR="004959A7" w:rsidRDefault="003130A7" w:rsidP="0029256B">
      <w:pPr>
        <w:ind w:leftChars="140" w:left="282" w:firstLineChars="68" w:firstLine="137"/>
      </w:pPr>
      <w:r>
        <w:rPr>
          <w:rFonts w:hint="eastAsia"/>
        </w:rPr>
        <w:t>受託者は、</w:t>
      </w:r>
      <w:r w:rsidR="00EB01D3">
        <w:rPr>
          <w:rFonts w:hint="eastAsia"/>
        </w:rPr>
        <w:t>毎月の業務遂行状況の結果を記録としてまとめ、翌月１０日までに宇佐</w:t>
      </w:r>
      <w:r>
        <w:rPr>
          <w:rFonts w:hint="eastAsia"/>
        </w:rPr>
        <w:t>市</w:t>
      </w:r>
      <w:r w:rsidR="004959A7">
        <w:rPr>
          <w:rFonts w:hint="eastAsia"/>
        </w:rPr>
        <w:t>に報告しなければならない。業務の報告内容については次のとおりとする。</w:t>
      </w:r>
    </w:p>
    <w:p w14:paraId="6BD239DF" w14:textId="77777777" w:rsidR="002B3B60" w:rsidRDefault="002B041F" w:rsidP="002B3B60">
      <w:pPr>
        <w:ind w:firstLineChars="210" w:firstLine="423"/>
      </w:pPr>
      <w:r>
        <w:rPr>
          <w:rFonts w:hint="eastAsia"/>
        </w:rPr>
        <w:t>・</w:t>
      </w:r>
      <w:r w:rsidR="00A13F0C">
        <w:rPr>
          <w:rFonts w:hint="eastAsia"/>
        </w:rPr>
        <w:t>利用実人数、延べ</w:t>
      </w:r>
      <w:r w:rsidR="004959A7">
        <w:rPr>
          <w:rFonts w:hint="eastAsia"/>
        </w:rPr>
        <w:t>配食数</w:t>
      </w:r>
      <w:r w:rsidR="00A13F0C">
        <w:rPr>
          <w:rFonts w:hint="eastAsia"/>
        </w:rPr>
        <w:t>、利用者別配食数の集計表</w:t>
      </w:r>
    </w:p>
    <w:p w14:paraId="7B0314D2" w14:textId="77777777" w:rsidR="004959A7" w:rsidRDefault="00C866BC" w:rsidP="002B3B60">
      <w:pPr>
        <w:ind w:leftChars="209" w:left="423" w:hangingChars="1" w:hanging="2"/>
      </w:pPr>
      <w:r>
        <w:rPr>
          <w:rFonts w:hint="eastAsia"/>
        </w:rPr>
        <w:t>・請求当月分の献立表</w:t>
      </w:r>
    </w:p>
    <w:p w14:paraId="4042C363" w14:textId="77777777" w:rsidR="00C866BC" w:rsidRDefault="00C866BC" w:rsidP="00C866BC">
      <w:r>
        <w:rPr>
          <w:rFonts w:hint="eastAsia"/>
        </w:rPr>
        <w:t>（４）利用者への情報提供</w:t>
      </w:r>
    </w:p>
    <w:p w14:paraId="5C4E739F" w14:textId="77777777" w:rsidR="004959A7" w:rsidRDefault="004959A7" w:rsidP="00A13F0C">
      <w:pPr>
        <w:ind w:leftChars="210" w:left="625" w:hangingChars="100" w:hanging="202"/>
      </w:pPr>
      <w:r>
        <w:rPr>
          <w:rFonts w:hint="eastAsia"/>
        </w:rPr>
        <w:t>・</w:t>
      </w:r>
      <w:r w:rsidR="00BB368B">
        <w:rPr>
          <w:rFonts w:hint="eastAsia"/>
        </w:rPr>
        <w:t>１</w:t>
      </w:r>
      <w:r>
        <w:rPr>
          <w:rFonts w:hint="eastAsia"/>
        </w:rPr>
        <w:t>ヶ月間の</w:t>
      </w:r>
      <w:r w:rsidR="00C866BC">
        <w:rPr>
          <w:rFonts w:hint="eastAsia"/>
        </w:rPr>
        <w:t>1</w:t>
      </w:r>
      <w:r w:rsidR="00C866BC">
        <w:rPr>
          <w:rFonts w:hint="eastAsia"/>
        </w:rPr>
        <w:t>食当たりのカロリー及び栄養成分を明記した献立表を作成し、事前に利用者へ配布すること</w:t>
      </w:r>
      <w:r w:rsidR="000F7838">
        <w:rPr>
          <w:rFonts w:hint="eastAsia"/>
        </w:rPr>
        <w:t>。</w:t>
      </w:r>
    </w:p>
    <w:p w14:paraId="48B67F9D" w14:textId="77777777" w:rsidR="004959A7" w:rsidRDefault="00A13F0C" w:rsidP="004959A7">
      <w:r>
        <w:rPr>
          <w:rFonts w:hint="eastAsia"/>
        </w:rPr>
        <w:t>（５</w:t>
      </w:r>
      <w:r w:rsidR="00915459">
        <w:rPr>
          <w:rFonts w:hint="eastAsia"/>
        </w:rPr>
        <w:t>）再委託</w:t>
      </w:r>
    </w:p>
    <w:p w14:paraId="1C4A969C" w14:textId="77777777" w:rsidR="004959A7" w:rsidRDefault="00915459" w:rsidP="0029256B">
      <w:pPr>
        <w:ind w:leftChars="190" w:left="383" w:firstLineChars="88" w:firstLine="177"/>
      </w:pPr>
      <w:r>
        <w:rPr>
          <w:rFonts w:hint="eastAsia"/>
        </w:rPr>
        <w:t>ア　受託者は、契約書及び仕様書に定める事項に従って</w:t>
      </w:r>
      <w:r w:rsidR="00827161">
        <w:rPr>
          <w:rFonts w:hint="eastAsia"/>
        </w:rPr>
        <w:t>、適切に業務を遂行し、かつ、事業の質を確保することができる</w:t>
      </w:r>
      <w:r>
        <w:rPr>
          <w:rFonts w:hint="eastAsia"/>
        </w:rPr>
        <w:t>事業者に対し、この業務の一部を委託（以下「再委託」という。）することができる。</w:t>
      </w:r>
    </w:p>
    <w:p w14:paraId="748099B6" w14:textId="77777777" w:rsidR="00915459" w:rsidRDefault="00915459" w:rsidP="0029256B">
      <w:pPr>
        <w:ind w:leftChars="190" w:left="383" w:firstLineChars="88" w:firstLine="177"/>
      </w:pPr>
      <w:r>
        <w:rPr>
          <w:rFonts w:hint="eastAsia"/>
        </w:rPr>
        <w:t>ただし、この場合、受託者は必ず管理運営に係る業務を行なうものとし、一部委託を行った業務の実施に係る責任は、受託者にあるものとする。</w:t>
      </w:r>
    </w:p>
    <w:p w14:paraId="0495E06B" w14:textId="77777777" w:rsidR="00D05218" w:rsidRDefault="00915459" w:rsidP="005A345A">
      <w:pPr>
        <w:ind w:leftChars="190" w:left="383" w:firstLineChars="88" w:firstLine="177"/>
      </w:pPr>
      <w:r>
        <w:rPr>
          <w:rFonts w:hint="eastAsia"/>
        </w:rPr>
        <w:t>なお、再委託を行う場合は、遠隔地を除き、利用者間に地域格差が生じないような体制を確保することとする。</w:t>
      </w:r>
    </w:p>
    <w:p w14:paraId="04CF21BF" w14:textId="77777777" w:rsidR="00915459" w:rsidRDefault="00827161" w:rsidP="0029256B">
      <w:pPr>
        <w:ind w:leftChars="190" w:left="383" w:firstLineChars="88" w:firstLine="177"/>
      </w:pPr>
      <w:r>
        <w:rPr>
          <w:rFonts w:hint="eastAsia"/>
        </w:rPr>
        <w:t>イ　受託者は、再委託を行う場合は、事前に宇佐市と協議し、一部を</w:t>
      </w:r>
      <w:r w:rsidR="00A318AE">
        <w:rPr>
          <w:rFonts w:hint="eastAsia"/>
        </w:rPr>
        <w:t>再委託できるものとする。</w:t>
      </w:r>
    </w:p>
    <w:p w14:paraId="194E4AB2" w14:textId="77777777" w:rsidR="00A318AE" w:rsidRDefault="00A318AE" w:rsidP="00A318AE">
      <w:r>
        <w:rPr>
          <w:rFonts w:hint="eastAsia"/>
        </w:rPr>
        <w:lastRenderedPageBreak/>
        <w:t>（６）損害賠償</w:t>
      </w:r>
    </w:p>
    <w:p w14:paraId="6B944BE1" w14:textId="77777777" w:rsidR="00A318AE" w:rsidRDefault="00A318AE" w:rsidP="00A318AE">
      <w:r>
        <w:rPr>
          <w:rFonts w:hint="eastAsia"/>
        </w:rPr>
        <w:t xml:space="preserve">　　　この業務に携わる者は、損害賠償保険に加入し、補償に備えること。</w:t>
      </w:r>
    </w:p>
    <w:p w14:paraId="332FDFF0" w14:textId="77777777" w:rsidR="004959A7" w:rsidRDefault="00A318AE" w:rsidP="004959A7">
      <w:r>
        <w:rPr>
          <w:rFonts w:hint="eastAsia"/>
        </w:rPr>
        <w:t>（７</w:t>
      </w:r>
      <w:r w:rsidR="004959A7">
        <w:rPr>
          <w:rFonts w:hint="eastAsia"/>
        </w:rPr>
        <w:t>）請求及び支払</w:t>
      </w:r>
    </w:p>
    <w:p w14:paraId="4EAED4ED" w14:textId="77777777" w:rsidR="004959A7" w:rsidRDefault="004959A7" w:rsidP="00111374">
      <w:pPr>
        <w:ind w:leftChars="199" w:left="423" w:hangingChars="11" w:hanging="22"/>
      </w:pPr>
      <w:r>
        <w:rPr>
          <w:rFonts w:hint="eastAsia"/>
        </w:rPr>
        <w:t>・委託料の請求</w:t>
      </w:r>
      <w:r w:rsidR="003130A7">
        <w:rPr>
          <w:rFonts w:hint="eastAsia"/>
        </w:rPr>
        <w:t>及び支払は月</w:t>
      </w:r>
      <w:r w:rsidR="00A13F0C">
        <w:rPr>
          <w:rFonts w:hint="eastAsia"/>
        </w:rPr>
        <w:t>締めとし、当月分の委託料請求書</w:t>
      </w:r>
      <w:r w:rsidR="003130A7">
        <w:rPr>
          <w:rFonts w:hint="eastAsia"/>
        </w:rPr>
        <w:t>を、翌月１０</w:t>
      </w:r>
      <w:r w:rsidR="00A13F0C">
        <w:rPr>
          <w:rFonts w:hint="eastAsia"/>
        </w:rPr>
        <w:t>日までに、本業務委託契約書の規定に従い、</w:t>
      </w:r>
      <w:r>
        <w:rPr>
          <w:rFonts w:hint="eastAsia"/>
        </w:rPr>
        <w:t>提出すること</w:t>
      </w:r>
      <w:r w:rsidR="000F7838">
        <w:rPr>
          <w:rFonts w:hint="eastAsia"/>
        </w:rPr>
        <w:t>。</w:t>
      </w:r>
    </w:p>
    <w:p w14:paraId="242B60AA" w14:textId="77777777" w:rsidR="004959A7" w:rsidRDefault="00520C3D" w:rsidP="00111374">
      <w:pPr>
        <w:ind w:leftChars="199" w:left="423" w:hangingChars="11" w:hanging="22"/>
      </w:pPr>
      <w:r>
        <w:rPr>
          <w:rFonts w:hint="eastAsia"/>
        </w:rPr>
        <w:t>・宇佐</w:t>
      </w:r>
      <w:r w:rsidR="003130A7">
        <w:rPr>
          <w:rFonts w:hint="eastAsia"/>
        </w:rPr>
        <w:t>市は、実績報告</w:t>
      </w:r>
      <w:r w:rsidR="00A13F0C">
        <w:rPr>
          <w:rFonts w:hint="eastAsia"/>
        </w:rPr>
        <w:t>書</w:t>
      </w:r>
      <w:r w:rsidR="003130A7">
        <w:rPr>
          <w:rFonts w:hint="eastAsia"/>
        </w:rPr>
        <w:t>及び請求書を精査後、当該請求書を受理した日から３０日以内</w:t>
      </w:r>
      <w:r w:rsidR="00A13F0C">
        <w:rPr>
          <w:rFonts w:hint="eastAsia"/>
        </w:rPr>
        <w:t>に受託</w:t>
      </w:r>
      <w:r w:rsidR="004959A7">
        <w:rPr>
          <w:rFonts w:hint="eastAsia"/>
        </w:rPr>
        <w:t>者に委託料を</w:t>
      </w:r>
      <w:r w:rsidR="00A13F0C">
        <w:rPr>
          <w:rFonts w:hint="eastAsia"/>
        </w:rPr>
        <w:t>口座</w:t>
      </w:r>
      <w:r w:rsidR="004959A7">
        <w:rPr>
          <w:rFonts w:hint="eastAsia"/>
        </w:rPr>
        <w:t>振込で支払うものとする</w:t>
      </w:r>
      <w:r w:rsidR="000F7838">
        <w:rPr>
          <w:rFonts w:hint="eastAsia"/>
        </w:rPr>
        <w:t>。</w:t>
      </w:r>
    </w:p>
    <w:p w14:paraId="2F28280F" w14:textId="77777777" w:rsidR="004959A7" w:rsidRPr="00A13F0C" w:rsidRDefault="004959A7" w:rsidP="004959A7"/>
    <w:p w14:paraId="32959A2C" w14:textId="77777777" w:rsidR="00E72283" w:rsidRDefault="004959A7" w:rsidP="00E72283">
      <w:r>
        <w:rPr>
          <w:rFonts w:hint="eastAsia"/>
        </w:rPr>
        <w:t>３．留意事項</w:t>
      </w:r>
    </w:p>
    <w:p w14:paraId="304851D8" w14:textId="77777777" w:rsidR="00F64955" w:rsidRDefault="00F64955" w:rsidP="00E72283">
      <w:r>
        <w:rPr>
          <w:rFonts w:hint="eastAsia"/>
        </w:rPr>
        <w:t xml:space="preserve">　・</w:t>
      </w:r>
      <w:r>
        <w:t>「民間事業者による在宅配食サービスのガイドラインについて」（平成８年</w:t>
      </w:r>
      <w:r>
        <w:t xml:space="preserve"> </w:t>
      </w:r>
      <w:r>
        <w:t>５月１３日老振第４６号</w:t>
      </w:r>
    </w:p>
    <w:p w14:paraId="6178865C" w14:textId="77777777" w:rsidR="00F64955" w:rsidRDefault="00F64955" w:rsidP="00F64955">
      <w:pPr>
        <w:ind w:leftChars="300" w:left="605"/>
      </w:pPr>
      <w:r>
        <w:t>各都道府県知事・各指定都市市長宛厚生省老人保健</w:t>
      </w:r>
      <w:r>
        <w:t xml:space="preserve"> </w:t>
      </w:r>
      <w:r>
        <w:t>福祉局長通知）の内容を満たすこと。</w:t>
      </w:r>
    </w:p>
    <w:p w14:paraId="67C76EC8" w14:textId="77777777" w:rsidR="004959A7" w:rsidRDefault="0029256B" w:rsidP="004959A7">
      <w:r>
        <w:rPr>
          <w:rFonts w:hint="eastAsia"/>
        </w:rPr>
        <w:t xml:space="preserve">　</w:t>
      </w:r>
      <w:r w:rsidR="004959A7">
        <w:rPr>
          <w:rFonts w:hint="eastAsia"/>
        </w:rPr>
        <w:t>・当該業務に関係する法令、条例、規則等を遵守すること</w:t>
      </w:r>
      <w:r w:rsidR="000F7838">
        <w:rPr>
          <w:rFonts w:hint="eastAsia"/>
        </w:rPr>
        <w:t>。</w:t>
      </w:r>
    </w:p>
    <w:p w14:paraId="68F1D60E" w14:textId="77777777" w:rsidR="009E54DA" w:rsidRDefault="0029256B" w:rsidP="000143DC">
      <w:pPr>
        <w:ind w:left="423" w:hangingChars="210" w:hanging="423"/>
      </w:pPr>
      <w:r>
        <w:rPr>
          <w:rFonts w:hint="eastAsia"/>
        </w:rPr>
        <w:t xml:space="preserve">　</w:t>
      </w:r>
      <w:r w:rsidR="004959A7">
        <w:rPr>
          <w:rFonts w:hint="eastAsia"/>
        </w:rPr>
        <w:t>・集団配食調理施設として衛生管理体制を確立し、検食の保存等の必要な措置を講じ、衛生管理を</w:t>
      </w:r>
    </w:p>
    <w:p w14:paraId="20ADCA67" w14:textId="77777777" w:rsidR="004959A7" w:rsidRDefault="004959A7" w:rsidP="0029256B">
      <w:pPr>
        <w:ind w:firstLineChars="150" w:firstLine="302"/>
      </w:pPr>
      <w:r>
        <w:rPr>
          <w:rFonts w:hint="eastAsia"/>
        </w:rPr>
        <w:t>徹底するとともに、保健所等の監督官庁からの指導を遵守し、食中毒等の防止に努めること</w:t>
      </w:r>
      <w:r w:rsidR="000F7838">
        <w:rPr>
          <w:rFonts w:hint="eastAsia"/>
        </w:rPr>
        <w:t>。</w:t>
      </w:r>
    </w:p>
    <w:p w14:paraId="463A99CC" w14:textId="77777777" w:rsidR="004959A7" w:rsidRDefault="004959A7" w:rsidP="0029256B">
      <w:pPr>
        <w:ind w:firstLineChars="100" w:firstLine="202"/>
      </w:pPr>
      <w:r>
        <w:rPr>
          <w:rFonts w:hint="eastAsia"/>
        </w:rPr>
        <w:t>・利用者の個人情報の保護に努めること</w:t>
      </w:r>
      <w:r w:rsidR="000F7838">
        <w:rPr>
          <w:rFonts w:hint="eastAsia"/>
        </w:rPr>
        <w:t>。</w:t>
      </w:r>
    </w:p>
    <w:p w14:paraId="512B12C8" w14:textId="77777777" w:rsidR="004959A7" w:rsidRDefault="0029256B" w:rsidP="004959A7">
      <w:r>
        <w:rPr>
          <w:rFonts w:hint="eastAsia"/>
        </w:rPr>
        <w:t xml:space="preserve">　</w:t>
      </w:r>
      <w:r w:rsidR="004959A7">
        <w:rPr>
          <w:rFonts w:hint="eastAsia"/>
        </w:rPr>
        <w:t>・安否確認においては、利用者の特性を理解し適切な対応に努めること</w:t>
      </w:r>
      <w:r w:rsidR="000F7838">
        <w:rPr>
          <w:rFonts w:hint="eastAsia"/>
        </w:rPr>
        <w:t>。</w:t>
      </w:r>
    </w:p>
    <w:p w14:paraId="7C7C5D2B" w14:textId="77777777" w:rsidR="005C2A14" w:rsidRDefault="002B041F" w:rsidP="0029256B">
      <w:pPr>
        <w:ind w:leftChars="100" w:left="404" w:hangingChars="100" w:hanging="202"/>
      </w:pPr>
      <w:r>
        <w:rPr>
          <w:rFonts w:hint="eastAsia"/>
        </w:rPr>
        <w:t>（介護認定を受けている方、動作に時間がかかる又は</w:t>
      </w:r>
      <w:r w:rsidR="004959A7">
        <w:rPr>
          <w:rFonts w:hint="eastAsia"/>
        </w:rPr>
        <w:t>困難な方、認知症</w:t>
      </w:r>
      <w:r w:rsidR="005C2A14">
        <w:rPr>
          <w:rFonts w:hint="eastAsia"/>
        </w:rPr>
        <w:t>の方、慢性的な病気を患って</w:t>
      </w:r>
    </w:p>
    <w:p w14:paraId="4A0F24A5" w14:textId="77777777" w:rsidR="004959A7" w:rsidRDefault="002B041F" w:rsidP="005C2A14">
      <w:pPr>
        <w:ind w:firstLineChars="150" w:firstLine="302"/>
      </w:pPr>
      <w:r>
        <w:rPr>
          <w:rFonts w:hint="eastAsia"/>
        </w:rPr>
        <w:t>いる方、入退院の多い方、物忘れがみられる方</w:t>
      </w:r>
      <w:r w:rsidR="00AE4C75">
        <w:rPr>
          <w:rFonts w:hint="eastAsia"/>
        </w:rPr>
        <w:t>、難聴の方、精神不安定の方</w:t>
      </w:r>
      <w:r w:rsidR="004959A7">
        <w:rPr>
          <w:rFonts w:hint="eastAsia"/>
        </w:rPr>
        <w:t>等）</w:t>
      </w:r>
    </w:p>
    <w:p w14:paraId="41FDA8AE" w14:textId="77777777" w:rsidR="0029256B" w:rsidRDefault="0029256B" w:rsidP="000143DC">
      <w:pPr>
        <w:ind w:left="564" w:hangingChars="280" w:hanging="564"/>
      </w:pPr>
      <w:r>
        <w:rPr>
          <w:rFonts w:hint="eastAsia"/>
        </w:rPr>
        <w:t xml:space="preserve">　</w:t>
      </w:r>
      <w:r w:rsidR="004959A7">
        <w:rPr>
          <w:rFonts w:hint="eastAsia"/>
        </w:rPr>
        <w:t>・普段の様子との違い、違和</w:t>
      </w:r>
      <w:r w:rsidR="00520C3D">
        <w:rPr>
          <w:rFonts w:hint="eastAsia"/>
        </w:rPr>
        <w:t>感の有無、変化を感じた場合等、些細なことでも必ず宇佐</w:t>
      </w:r>
      <w:r w:rsidR="003130A7">
        <w:rPr>
          <w:rFonts w:hint="eastAsia"/>
        </w:rPr>
        <w:t>市に</w:t>
      </w:r>
      <w:r>
        <w:rPr>
          <w:rFonts w:hint="eastAsia"/>
        </w:rPr>
        <w:t>連絡する</w:t>
      </w:r>
    </w:p>
    <w:p w14:paraId="3B3CF3C7" w14:textId="77777777" w:rsidR="004959A7" w:rsidRDefault="004959A7" w:rsidP="0029256B">
      <w:pPr>
        <w:ind w:firstLineChars="150" w:firstLine="302"/>
      </w:pPr>
      <w:r>
        <w:rPr>
          <w:rFonts w:hint="eastAsia"/>
        </w:rPr>
        <w:t>こと</w:t>
      </w:r>
      <w:r w:rsidR="000F7838">
        <w:rPr>
          <w:rFonts w:hint="eastAsia"/>
        </w:rPr>
        <w:t>。</w:t>
      </w:r>
    </w:p>
    <w:p w14:paraId="2C60E798" w14:textId="77777777" w:rsidR="00E54AFF" w:rsidRDefault="00E54AFF" w:rsidP="0029256B">
      <w:pPr>
        <w:ind w:leftChars="100" w:left="303" w:hangingChars="50" w:hanging="101"/>
      </w:pPr>
      <w:r>
        <w:rPr>
          <w:rFonts w:hint="eastAsia"/>
        </w:rPr>
        <w:t>・暴力団関係者（暴力団員（暴力団員による不当な行為の防止等に関する法律（平成</w:t>
      </w:r>
      <w:r>
        <w:rPr>
          <w:rFonts w:hint="eastAsia"/>
        </w:rPr>
        <w:t>3</w:t>
      </w:r>
      <w:r>
        <w:rPr>
          <w:rFonts w:hint="eastAsia"/>
        </w:rPr>
        <w:t>年法律第</w:t>
      </w:r>
      <w:r>
        <w:rPr>
          <w:rFonts w:hint="eastAsia"/>
        </w:rPr>
        <w:t>77</w:t>
      </w:r>
      <w:r>
        <w:rPr>
          <w:rFonts w:hint="eastAsia"/>
        </w:rPr>
        <w:t>号）第</w:t>
      </w:r>
      <w:r>
        <w:rPr>
          <w:rFonts w:hint="eastAsia"/>
        </w:rPr>
        <w:t>2</w:t>
      </w:r>
      <w:r>
        <w:rPr>
          <w:rFonts w:hint="eastAsia"/>
        </w:rPr>
        <w:t>条</w:t>
      </w:r>
      <w:r w:rsidR="00A91D7A"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号に規定する暴力団員をいう。）、暴力団（同法第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号に規定する暴力団をいう。）若しくは暴力団員と交わりを持つ者又は暴力団員が経営を支配し、若しくは利用していると認められるもの）は本事業を受託することができない。</w:t>
      </w:r>
    </w:p>
    <w:p w14:paraId="1CA184F1" w14:textId="77777777" w:rsidR="00DE22DA" w:rsidRDefault="00DE22DA" w:rsidP="0029256B">
      <w:pPr>
        <w:ind w:firstLineChars="100" w:firstLine="202"/>
      </w:pPr>
      <w:r>
        <w:rPr>
          <w:rFonts w:hint="eastAsia"/>
        </w:rPr>
        <w:t>・市税及び消費税を滞納している者は本事業を受託することが</w:t>
      </w:r>
      <w:r w:rsidR="002A2274">
        <w:rPr>
          <w:rFonts w:hint="eastAsia"/>
        </w:rPr>
        <w:t>でき</w:t>
      </w:r>
      <w:r>
        <w:rPr>
          <w:rFonts w:hint="eastAsia"/>
        </w:rPr>
        <w:t>ない。</w:t>
      </w:r>
    </w:p>
    <w:p w14:paraId="7B75D967" w14:textId="77777777" w:rsidR="000D224A" w:rsidRDefault="000D224A" w:rsidP="00A14A00">
      <w:pPr>
        <w:ind w:leftChars="100" w:left="303" w:hangingChars="50" w:hanging="101"/>
      </w:pPr>
      <w:r>
        <w:rPr>
          <w:rFonts w:hint="eastAsia"/>
        </w:rPr>
        <w:t>・</w:t>
      </w:r>
      <w:r w:rsidR="00003070">
        <w:rPr>
          <w:rFonts w:hint="eastAsia"/>
        </w:rPr>
        <w:t>本事業の予算について</w:t>
      </w:r>
      <w:r>
        <w:rPr>
          <w:rFonts w:hint="eastAsia"/>
        </w:rPr>
        <w:t>議会の議決が得られない時は本事業を中止するものとする。</w:t>
      </w:r>
      <w:r w:rsidR="00A14A00">
        <w:rPr>
          <w:rFonts w:hint="eastAsia"/>
        </w:rPr>
        <w:t>その際、準備に要した費用は賠償しないものとする。</w:t>
      </w:r>
    </w:p>
    <w:p w14:paraId="73224C09" w14:textId="77777777" w:rsidR="00942959" w:rsidRPr="001B6894" w:rsidRDefault="00685A37" w:rsidP="00685A37">
      <w:pPr>
        <w:ind w:leftChars="100" w:left="404" w:hangingChars="100" w:hanging="202"/>
      </w:pPr>
      <w:r w:rsidRPr="001B6894">
        <w:rPr>
          <w:rFonts w:hint="eastAsia"/>
        </w:rPr>
        <w:t>・別表１</w:t>
      </w:r>
      <w:r w:rsidR="000D224A" w:rsidRPr="001B6894">
        <w:rPr>
          <w:rFonts w:hint="eastAsia"/>
        </w:rPr>
        <w:t>について</w:t>
      </w:r>
      <w:r w:rsidR="00942959" w:rsidRPr="001B6894">
        <w:rPr>
          <w:rFonts w:hint="eastAsia"/>
        </w:rPr>
        <w:t>、消費税等の影響で金額の変更があることを了承するものとする。また、</w:t>
      </w:r>
      <w:r w:rsidR="005C2A14" w:rsidRPr="001B6894">
        <w:rPr>
          <w:rFonts w:hint="eastAsia"/>
        </w:rPr>
        <w:t>受託者が</w:t>
      </w:r>
      <w:r w:rsidR="00942959" w:rsidRPr="001B6894">
        <w:rPr>
          <w:rFonts w:hint="eastAsia"/>
        </w:rPr>
        <w:t>免税課税にかかわらず基準額は同一とする。</w:t>
      </w:r>
    </w:p>
    <w:p w14:paraId="05CBECC9" w14:textId="77777777" w:rsidR="00E54AFF" w:rsidRPr="00942959" w:rsidRDefault="00E54AFF" w:rsidP="00566D31"/>
    <w:p w14:paraId="7B4783B4" w14:textId="77777777" w:rsidR="004959A7" w:rsidRDefault="004959A7" w:rsidP="004959A7">
      <w:r>
        <w:rPr>
          <w:rFonts w:hint="eastAsia"/>
        </w:rPr>
        <w:t>４．その他</w:t>
      </w:r>
    </w:p>
    <w:p w14:paraId="01948270" w14:textId="77777777" w:rsidR="00753EA3" w:rsidRDefault="00520C3D" w:rsidP="00685A37">
      <w:pPr>
        <w:ind w:firstLineChars="150" w:firstLine="302"/>
      </w:pPr>
      <w:r>
        <w:rPr>
          <w:rFonts w:hint="eastAsia"/>
        </w:rPr>
        <w:t>この仕様書に明示されていない事項が発生した場合は、宇佐</w:t>
      </w:r>
      <w:r w:rsidR="003130A7">
        <w:rPr>
          <w:rFonts w:hint="eastAsia"/>
        </w:rPr>
        <w:t>市</w:t>
      </w:r>
      <w:r w:rsidR="004959A7">
        <w:rPr>
          <w:rFonts w:hint="eastAsia"/>
        </w:rPr>
        <w:t>と協議のうえ、対応するものとする。</w:t>
      </w:r>
    </w:p>
    <w:p w14:paraId="395CA17C" w14:textId="77777777" w:rsidR="00C369A4" w:rsidRDefault="00C369A4" w:rsidP="00685A37">
      <w:pPr>
        <w:ind w:firstLineChars="150" w:firstLine="302"/>
      </w:pPr>
    </w:p>
    <w:p w14:paraId="31ABDEA0" w14:textId="6CE279EA" w:rsidR="00C369A4" w:rsidRDefault="00CF729C" w:rsidP="00CF729C">
      <w:r>
        <w:rPr>
          <w:rFonts w:hint="eastAsia"/>
        </w:rPr>
        <w:t>５．質疑について</w:t>
      </w:r>
    </w:p>
    <w:p w14:paraId="69CDE7FD" w14:textId="77777777" w:rsidR="00A33853" w:rsidRPr="00A33853" w:rsidRDefault="00A33853" w:rsidP="00053263">
      <w:pPr>
        <w:ind w:firstLineChars="100" w:firstLine="202"/>
        <w:jc w:val="left"/>
        <w:rPr>
          <w:rFonts w:asciiTheme="minorEastAsia" w:hAnsiTheme="minorEastAsia"/>
          <w:szCs w:val="20"/>
        </w:rPr>
      </w:pPr>
      <w:r w:rsidRPr="00A33853">
        <w:rPr>
          <w:rFonts w:asciiTheme="minorEastAsia" w:hAnsiTheme="minorEastAsia" w:hint="eastAsia"/>
          <w:szCs w:val="20"/>
        </w:rPr>
        <w:t>（１）当仕様書に質疑がある場合</w:t>
      </w:r>
    </w:p>
    <w:p w14:paraId="75B3428E" w14:textId="64ACF296" w:rsidR="00A33853" w:rsidRPr="00A33853" w:rsidRDefault="00A33853" w:rsidP="007833C6">
      <w:pPr>
        <w:ind w:left="202" w:hangingChars="100" w:hanging="202"/>
        <w:jc w:val="left"/>
        <w:rPr>
          <w:rFonts w:asciiTheme="minorEastAsia" w:hAnsiTheme="minorEastAsia"/>
          <w:szCs w:val="20"/>
        </w:rPr>
      </w:pPr>
      <w:r w:rsidRPr="00A33853">
        <w:rPr>
          <w:rFonts w:asciiTheme="minorEastAsia" w:hAnsiTheme="minorEastAsia" w:hint="eastAsia"/>
          <w:szCs w:val="20"/>
        </w:rPr>
        <w:t xml:space="preserve">　</w:t>
      </w:r>
      <w:r w:rsidR="00053263">
        <w:rPr>
          <w:rFonts w:asciiTheme="minorEastAsia" w:hAnsiTheme="minorEastAsia" w:hint="eastAsia"/>
          <w:szCs w:val="20"/>
        </w:rPr>
        <w:t xml:space="preserve">　</w:t>
      </w:r>
      <w:r w:rsidRPr="00A33853">
        <w:rPr>
          <w:rFonts w:asciiTheme="minorEastAsia" w:hAnsiTheme="minorEastAsia" w:hint="eastAsia"/>
          <w:szCs w:val="20"/>
        </w:rPr>
        <w:t>この仕様書に質疑等がある場合は、</w:t>
      </w:r>
      <w:r w:rsidR="001408B2">
        <w:rPr>
          <w:rFonts w:asciiTheme="minorEastAsia" w:hAnsiTheme="minorEastAsia" w:hint="eastAsia"/>
          <w:szCs w:val="20"/>
        </w:rPr>
        <w:t>令和</w:t>
      </w:r>
      <w:r w:rsidR="0052553B">
        <w:rPr>
          <w:rFonts w:asciiTheme="minorEastAsia" w:hAnsiTheme="minorEastAsia" w:hint="eastAsia"/>
          <w:szCs w:val="20"/>
        </w:rPr>
        <w:t>8</w:t>
      </w:r>
      <w:r w:rsidR="001408B2">
        <w:rPr>
          <w:rFonts w:asciiTheme="minorEastAsia" w:hAnsiTheme="minorEastAsia" w:hint="eastAsia"/>
          <w:szCs w:val="20"/>
        </w:rPr>
        <w:t>年</w:t>
      </w:r>
      <w:r w:rsidR="00BE4022">
        <w:rPr>
          <w:rFonts w:asciiTheme="minorEastAsia" w:hAnsiTheme="minorEastAsia" w:hint="eastAsia"/>
          <w:szCs w:val="20"/>
        </w:rPr>
        <w:t>1</w:t>
      </w:r>
      <w:r w:rsidRPr="00A33853">
        <w:rPr>
          <w:rFonts w:asciiTheme="minorEastAsia" w:hAnsiTheme="minorEastAsia" w:hint="eastAsia"/>
          <w:szCs w:val="20"/>
        </w:rPr>
        <w:t>月</w:t>
      </w:r>
      <w:r w:rsidR="007833C6">
        <w:rPr>
          <w:rFonts w:asciiTheme="minorEastAsia" w:hAnsiTheme="minorEastAsia" w:hint="eastAsia"/>
          <w:szCs w:val="20"/>
        </w:rPr>
        <w:t>1</w:t>
      </w:r>
      <w:r w:rsidR="0052553B">
        <w:rPr>
          <w:rFonts w:asciiTheme="minorEastAsia" w:hAnsiTheme="minorEastAsia" w:hint="eastAsia"/>
          <w:szCs w:val="20"/>
        </w:rPr>
        <w:t>6</w:t>
      </w:r>
      <w:r w:rsidRPr="00A33853">
        <w:rPr>
          <w:rFonts w:asciiTheme="minorEastAsia" w:hAnsiTheme="minorEastAsia" w:hint="eastAsia"/>
          <w:szCs w:val="20"/>
        </w:rPr>
        <w:t>日午後</w:t>
      </w:r>
      <w:r w:rsidR="00BB595C">
        <w:rPr>
          <w:rFonts w:asciiTheme="minorEastAsia" w:hAnsiTheme="minorEastAsia" w:hint="eastAsia"/>
          <w:szCs w:val="20"/>
        </w:rPr>
        <w:t>5</w:t>
      </w:r>
      <w:r w:rsidRPr="00A33853">
        <w:rPr>
          <w:rFonts w:asciiTheme="minorEastAsia" w:hAnsiTheme="minorEastAsia" w:hint="eastAsia"/>
          <w:szCs w:val="20"/>
        </w:rPr>
        <w:t>時までに質問内容を別紙「質疑・回答書」に記入のうえ、</w:t>
      </w:r>
      <w:r>
        <w:rPr>
          <w:rFonts w:asciiTheme="minorEastAsia" w:hAnsiTheme="minorEastAsia" w:hint="eastAsia"/>
          <w:szCs w:val="20"/>
        </w:rPr>
        <w:t>介護保険</w:t>
      </w:r>
      <w:r w:rsidRPr="00A33853">
        <w:rPr>
          <w:rFonts w:asciiTheme="minorEastAsia" w:hAnsiTheme="minorEastAsia" w:hint="eastAsia"/>
          <w:szCs w:val="20"/>
        </w:rPr>
        <w:t>課に提出すること。</w:t>
      </w:r>
    </w:p>
    <w:p w14:paraId="790D4070" w14:textId="77777777" w:rsidR="00A33853" w:rsidRPr="00A33853" w:rsidRDefault="00A33853" w:rsidP="00053263">
      <w:pPr>
        <w:ind w:firstLineChars="100" w:firstLine="202"/>
        <w:jc w:val="left"/>
        <w:rPr>
          <w:rFonts w:asciiTheme="minorEastAsia" w:hAnsiTheme="minorEastAsia"/>
          <w:szCs w:val="20"/>
        </w:rPr>
      </w:pPr>
      <w:r w:rsidRPr="00A33853">
        <w:rPr>
          <w:rFonts w:asciiTheme="minorEastAsia" w:hAnsiTheme="minorEastAsia" w:hint="eastAsia"/>
          <w:szCs w:val="20"/>
        </w:rPr>
        <w:t>（２）質疑に対する回答について</w:t>
      </w:r>
    </w:p>
    <w:p w14:paraId="0C6DF676" w14:textId="07588C79" w:rsidR="00A33853" w:rsidRDefault="00A33853" w:rsidP="00053263">
      <w:pPr>
        <w:ind w:left="202" w:hangingChars="100" w:hanging="202"/>
        <w:jc w:val="left"/>
        <w:rPr>
          <w:rFonts w:asciiTheme="minorEastAsia" w:hAnsiTheme="minorEastAsia"/>
          <w:szCs w:val="20"/>
        </w:rPr>
      </w:pPr>
      <w:r w:rsidRPr="00A33853">
        <w:rPr>
          <w:rFonts w:asciiTheme="minorEastAsia" w:hAnsiTheme="minorEastAsia" w:hint="eastAsia"/>
          <w:szCs w:val="20"/>
        </w:rPr>
        <w:t xml:space="preserve">　</w:t>
      </w:r>
      <w:r w:rsidR="00053263">
        <w:rPr>
          <w:rFonts w:asciiTheme="minorEastAsia" w:hAnsiTheme="minorEastAsia" w:hint="eastAsia"/>
          <w:szCs w:val="20"/>
        </w:rPr>
        <w:t xml:space="preserve">　</w:t>
      </w:r>
      <w:r w:rsidRPr="00A33853">
        <w:rPr>
          <w:rFonts w:asciiTheme="minorEastAsia" w:hAnsiTheme="minorEastAsia" w:hint="eastAsia"/>
          <w:szCs w:val="20"/>
        </w:rPr>
        <w:t>上記（１）質疑書の提出があったときは、</w:t>
      </w:r>
      <w:r w:rsidR="001408B2">
        <w:rPr>
          <w:rFonts w:asciiTheme="minorEastAsia" w:hAnsiTheme="minorEastAsia" w:hint="eastAsia"/>
          <w:szCs w:val="20"/>
        </w:rPr>
        <w:t>質疑に対する回答を宇佐市ホームページに掲載するとともに、介護保険課から令和</w:t>
      </w:r>
      <w:r w:rsidR="008D577A">
        <w:rPr>
          <w:rFonts w:asciiTheme="minorEastAsia" w:hAnsiTheme="minorEastAsia" w:hint="eastAsia"/>
          <w:szCs w:val="20"/>
        </w:rPr>
        <w:t>8</w:t>
      </w:r>
      <w:r w:rsidR="001408B2">
        <w:rPr>
          <w:rFonts w:asciiTheme="minorEastAsia" w:hAnsiTheme="minorEastAsia" w:hint="eastAsia"/>
          <w:szCs w:val="20"/>
        </w:rPr>
        <w:t>年</w:t>
      </w:r>
      <w:r w:rsidR="00BE4022">
        <w:rPr>
          <w:rFonts w:asciiTheme="minorEastAsia" w:hAnsiTheme="minorEastAsia" w:hint="eastAsia"/>
          <w:szCs w:val="20"/>
        </w:rPr>
        <w:t>1</w:t>
      </w:r>
      <w:r w:rsidR="001408B2" w:rsidRPr="00A33853">
        <w:rPr>
          <w:rFonts w:asciiTheme="minorEastAsia" w:hAnsiTheme="minorEastAsia" w:hint="eastAsia"/>
          <w:szCs w:val="20"/>
        </w:rPr>
        <w:t>月</w:t>
      </w:r>
      <w:r w:rsidR="00DD5A20">
        <w:rPr>
          <w:rFonts w:asciiTheme="minorEastAsia" w:hAnsiTheme="minorEastAsia" w:hint="eastAsia"/>
          <w:szCs w:val="20"/>
        </w:rPr>
        <w:t>2</w:t>
      </w:r>
      <w:r w:rsidR="008D577A">
        <w:rPr>
          <w:rFonts w:asciiTheme="minorEastAsia" w:hAnsiTheme="minorEastAsia" w:hint="eastAsia"/>
          <w:szCs w:val="20"/>
        </w:rPr>
        <w:t>3</w:t>
      </w:r>
      <w:r w:rsidR="001408B2" w:rsidRPr="00A33853">
        <w:rPr>
          <w:rFonts w:asciiTheme="minorEastAsia" w:hAnsiTheme="minorEastAsia" w:hint="eastAsia"/>
          <w:szCs w:val="20"/>
        </w:rPr>
        <w:t>日午後</w:t>
      </w:r>
      <w:r w:rsidR="001408B2">
        <w:rPr>
          <w:rFonts w:asciiTheme="minorEastAsia" w:hAnsiTheme="minorEastAsia" w:hint="eastAsia"/>
          <w:szCs w:val="20"/>
        </w:rPr>
        <w:t>5</w:t>
      </w:r>
      <w:r w:rsidR="001408B2" w:rsidRPr="00A33853">
        <w:rPr>
          <w:rFonts w:asciiTheme="minorEastAsia" w:hAnsiTheme="minorEastAsia" w:hint="eastAsia"/>
          <w:szCs w:val="20"/>
        </w:rPr>
        <w:t>時までに</w:t>
      </w:r>
      <w:r w:rsidR="001408B2">
        <w:rPr>
          <w:rFonts w:asciiTheme="minorEastAsia" w:hAnsiTheme="minorEastAsia" w:hint="eastAsia"/>
          <w:szCs w:val="20"/>
        </w:rPr>
        <w:t>FAXにて質問者に回答する。</w:t>
      </w:r>
    </w:p>
    <w:p w14:paraId="07DBAC82" w14:textId="77777777" w:rsidR="00BD5245" w:rsidRDefault="00BD5245" w:rsidP="00BD524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令和　　年　　月　　日</w:t>
      </w:r>
    </w:p>
    <w:p w14:paraId="117598F3" w14:textId="77777777" w:rsidR="00BD5245" w:rsidRDefault="00BD5245" w:rsidP="00BD5245">
      <w:pPr>
        <w:ind w:right="240"/>
        <w:jc w:val="right"/>
        <w:rPr>
          <w:sz w:val="24"/>
        </w:rPr>
      </w:pPr>
    </w:p>
    <w:p w14:paraId="67794BB6" w14:textId="77777777" w:rsidR="00BD5245" w:rsidRDefault="00BD5245" w:rsidP="00BD5245">
      <w:pPr>
        <w:jc w:val="center"/>
        <w:rPr>
          <w:sz w:val="32"/>
        </w:rPr>
      </w:pPr>
      <w:r>
        <w:rPr>
          <w:rFonts w:hint="eastAsia"/>
          <w:sz w:val="32"/>
        </w:rPr>
        <w:t>質疑・回答書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3420"/>
        <w:gridCol w:w="3563"/>
      </w:tblGrid>
      <w:tr w:rsidR="00BD5245" w14:paraId="26ABB533" w14:textId="77777777" w:rsidTr="004D3A40">
        <w:trPr>
          <w:cantSplit/>
        </w:trPr>
        <w:tc>
          <w:tcPr>
            <w:tcW w:w="1719" w:type="dxa"/>
          </w:tcPr>
          <w:p w14:paraId="335A701E" w14:textId="77777777" w:rsidR="00BD5245" w:rsidRDefault="00BD5245" w:rsidP="004D3A4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　　　名</w:t>
            </w:r>
          </w:p>
        </w:tc>
        <w:tc>
          <w:tcPr>
            <w:tcW w:w="6983" w:type="dxa"/>
            <w:gridSpan w:val="2"/>
          </w:tcPr>
          <w:p w14:paraId="2F8BF110" w14:textId="790D1AFB" w:rsidR="00BD5245" w:rsidRPr="002D2AD4" w:rsidRDefault="00BD5245" w:rsidP="004D3A40">
            <w:pPr>
              <w:rPr>
                <w:rFonts w:eastAsia="DengXian"/>
                <w:sz w:val="24"/>
              </w:rPr>
            </w:pPr>
            <w:r w:rsidRPr="00BD5245">
              <w:rPr>
                <w:rFonts w:hint="eastAsia"/>
                <w:sz w:val="24"/>
                <w:szCs w:val="24"/>
              </w:rPr>
              <w:t>令和</w:t>
            </w:r>
            <w:r w:rsidR="001D58D7">
              <w:rPr>
                <w:rFonts w:hint="eastAsia"/>
                <w:sz w:val="24"/>
                <w:szCs w:val="24"/>
              </w:rPr>
              <w:t>8</w:t>
            </w:r>
            <w:r w:rsidRPr="00BD5245">
              <w:rPr>
                <w:rFonts w:hint="eastAsia"/>
                <w:sz w:val="24"/>
                <w:szCs w:val="24"/>
              </w:rPr>
              <w:t>年度高齢者等「食」の自立支援事業委託（単価契約）</w:t>
            </w:r>
          </w:p>
        </w:tc>
      </w:tr>
      <w:tr w:rsidR="00BD5245" w14:paraId="3137494A" w14:textId="77777777" w:rsidTr="004D3A40">
        <w:tc>
          <w:tcPr>
            <w:tcW w:w="1719" w:type="dxa"/>
          </w:tcPr>
          <w:p w14:paraId="47A6418B" w14:textId="77777777" w:rsidR="00BD5245" w:rsidRDefault="00BD5245" w:rsidP="004D3A40">
            <w:pPr>
              <w:jc w:val="center"/>
              <w:rPr>
                <w:sz w:val="24"/>
              </w:rPr>
            </w:pPr>
          </w:p>
          <w:p w14:paraId="502D41E5" w14:textId="5B482333" w:rsidR="00BD5245" w:rsidRDefault="00BD5245" w:rsidP="004D3A40">
            <w:pPr>
              <w:jc w:val="center"/>
              <w:rPr>
                <w:sz w:val="24"/>
              </w:rPr>
            </w:pPr>
            <w:r w:rsidRPr="00BD5245">
              <w:rPr>
                <w:rFonts w:hint="eastAsia"/>
                <w:w w:val="96"/>
                <w:kern w:val="0"/>
                <w:sz w:val="24"/>
                <w:fitText w:val="1624" w:id="-1033118464"/>
              </w:rPr>
              <w:t>事業者名担当</w:t>
            </w:r>
            <w:r w:rsidRPr="00BD5245">
              <w:rPr>
                <w:rFonts w:hint="eastAsia"/>
                <w:spacing w:val="11"/>
                <w:w w:val="96"/>
                <w:kern w:val="0"/>
                <w:sz w:val="24"/>
                <w:fitText w:val="1624" w:id="-1033118464"/>
              </w:rPr>
              <w:t>者</w:t>
            </w:r>
          </w:p>
          <w:p w14:paraId="7345C435" w14:textId="77777777" w:rsidR="00BD5245" w:rsidRDefault="00BD5245" w:rsidP="004D3A40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</w:tcPr>
          <w:p w14:paraId="5685132C" w14:textId="77777777" w:rsidR="00BD5245" w:rsidRDefault="00BD5245" w:rsidP="004D3A40">
            <w:pPr>
              <w:rPr>
                <w:sz w:val="24"/>
              </w:rPr>
            </w:pPr>
          </w:p>
        </w:tc>
        <w:tc>
          <w:tcPr>
            <w:tcW w:w="3563" w:type="dxa"/>
          </w:tcPr>
          <w:p w14:paraId="4A3D6ACE" w14:textId="77777777" w:rsidR="00BD5245" w:rsidRDefault="00BD5245" w:rsidP="004D3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</w:tr>
      <w:tr w:rsidR="00BD5245" w14:paraId="5C5FBC8E" w14:textId="77777777" w:rsidTr="004D3A40">
        <w:tc>
          <w:tcPr>
            <w:tcW w:w="1719" w:type="dxa"/>
            <w:vAlign w:val="bottom"/>
          </w:tcPr>
          <w:p w14:paraId="3103574D" w14:textId="77777777" w:rsidR="00BD5245" w:rsidRDefault="00BD5245" w:rsidP="004D3A40">
            <w:pPr>
              <w:jc w:val="center"/>
              <w:rPr>
                <w:sz w:val="24"/>
              </w:rPr>
            </w:pPr>
          </w:p>
          <w:p w14:paraId="68390062" w14:textId="77777777" w:rsidR="00BD5245" w:rsidRDefault="00BD5245" w:rsidP="004D3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　付　先</w:t>
            </w:r>
          </w:p>
          <w:p w14:paraId="6DD0A084" w14:textId="77777777" w:rsidR="00BD5245" w:rsidRDefault="00BD5245" w:rsidP="004D3A40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</w:tcPr>
          <w:p w14:paraId="77AADDE3" w14:textId="77777777" w:rsidR="00BD5245" w:rsidRDefault="00BD5245" w:rsidP="004D3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宇佐市役所</w:t>
            </w:r>
          </w:p>
          <w:p w14:paraId="710F4A11" w14:textId="4915FBB7" w:rsidR="00BD5245" w:rsidRDefault="00BD5245" w:rsidP="004D3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介護保険課</w:t>
            </w:r>
          </w:p>
          <w:p w14:paraId="72997113" w14:textId="624E14CA" w:rsidR="00BD5245" w:rsidRDefault="00BD5245" w:rsidP="004D3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高齢者支援係</w:t>
            </w:r>
          </w:p>
        </w:tc>
        <w:tc>
          <w:tcPr>
            <w:tcW w:w="3563" w:type="dxa"/>
          </w:tcPr>
          <w:p w14:paraId="0393CC55" w14:textId="77777777" w:rsidR="00BD5245" w:rsidRDefault="00BD5245" w:rsidP="004D3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送付先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  <w:p w14:paraId="5812980B" w14:textId="77777777" w:rsidR="00BD5245" w:rsidRDefault="00BD5245" w:rsidP="004D3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0978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2331</w:t>
            </w:r>
          </w:p>
        </w:tc>
      </w:tr>
    </w:tbl>
    <w:p w14:paraId="5FD17644" w14:textId="77777777" w:rsidR="00BD5245" w:rsidRDefault="00BD5245" w:rsidP="00BD524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602"/>
      </w:tblGrid>
      <w:tr w:rsidR="00BD5245" w14:paraId="48D4BF8E" w14:textId="77777777" w:rsidTr="004D3A40">
        <w:tc>
          <w:tcPr>
            <w:tcW w:w="8702" w:type="dxa"/>
            <w:gridSpan w:val="2"/>
          </w:tcPr>
          <w:p w14:paraId="01B2F103" w14:textId="77777777" w:rsidR="00BD5245" w:rsidRDefault="00BD5245" w:rsidP="004D3A40">
            <w:pPr>
              <w:ind w:firstLineChars="100" w:firstLine="2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内　　　容</w:t>
            </w:r>
          </w:p>
        </w:tc>
      </w:tr>
      <w:tr w:rsidR="00BD5245" w14:paraId="4798DC3B" w14:textId="77777777" w:rsidTr="004D3A40">
        <w:tc>
          <w:tcPr>
            <w:tcW w:w="8702" w:type="dxa"/>
            <w:gridSpan w:val="2"/>
          </w:tcPr>
          <w:p w14:paraId="24C57EA9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5FD1D68C" w14:textId="77777777" w:rsidTr="004D3A40">
        <w:tc>
          <w:tcPr>
            <w:tcW w:w="8702" w:type="dxa"/>
            <w:gridSpan w:val="2"/>
          </w:tcPr>
          <w:p w14:paraId="4E459E2C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50ADC066" w14:textId="77777777" w:rsidTr="004D3A40">
        <w:tc>
          <w:tcPr>
            <w:tcW w:w="8702" w:type="dxa"/>
            <w:gridSpan w:val="2"/>
          </w:tcPr>
          <w:p w14:paraId="1020AD87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03AD19B1" w14:textId="77777777" w:rsidTr="004D3A40">
        <w:tc>
          <w:tcPr>
            <w:tcW w:w="8702" w:type="dxa"/>
            <w:gridSpan w:val="2"/>
          </w:tcPr>
          <w:p w14:paraId="34BAF746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1EEAC93A" w14:textId="77777777" w:rsidTr="004D3A40">
        <w:tc>
          <w:tcPr>
            <w:tcW w:w="8702" w:type="dxa"/>
            <w:gridSpan w:val="2"/>
          </w:tcPr>
          <w:p w14:paraId="22BF45F0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364D4590" w14:textId="77777777" w:rsidTr="004D3A40">
        <w:tc>
          <w:tcPr>
            <w:tcW w:w="8702" w:type="dxa"/>
            <w:gridSpan w:val="2"/>
          </w:tcPr>
          <w:p w14:paraId="30368306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39713047" w14:textId="77777777" w:rsidTr="004D3A40">
        <w:tc>
          <w:tcPr>
            <w:tcW w:w="8702" w:type="dxa"/>
            <w:gridSpan w:val="2"/>
          </w:tcPr>
          <w:p w14:paraId="4D726A9F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663757CD" w14:textId="77777777" w:rsidTr="004D3A40">
        <w:tc>
          <w:tcPr>
            <w:tcW w:w="8702" w:type="dxa"/>
            <w:gridSpan w:val="2"/>
          </w:tcPr>
          <w:p w14:paraId="4655D774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7BCAB3BE" w14:textId="77777777" w:rsidTr="004D3A40">
        <w:tc>
          <w:tcPr>
            <w:tcW w:w="8702" w:type="dxa"/>
            <w:gridSpan w:val="2"/>
          </w:tcPr>
          <w:p w14:paraId="74304B6E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054A8FC1" w14:textId="77777777" w:rsidTr="004D3A40">
        <w:tc>
          <w:tcPr>
            <w:tcW w:w="8702" w:type="dxa"/>
            <w:gridSpan w:val="2"/>
          </w:tcPr>
          <w:p w14:paraId="2A5E78BC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0A78225A" w14:textId="77777777" w:rsidTr="004D3A40">
        <w:tc>
          <w:tcPr>
            <w:tcW w:w="8702" w:type="dxa"/>
            <w:gridSpan w:val="2"/>
          </w:tcPr>
          <w:p w14:paraId="18798F38" w14:textId="77777777" w:rsidR="00BD5245" w:rsidRDefault="00BD5245" w:rsidP="004D3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　答　　　内　　　容</w:t>
            </w:r>
          </w:p>
        </w:tc>
      </w:tr>
      <w:tr w:rsidR="00BD5245" w14:paraId="1D1DF76D" w14:textId="77777777" w:rsidTr="004D3A40">
        <w:tc>
          <w:tcPr>
            <w:tcW w:w="8702" w:type="dxa"/>
            <w:gridSpan w:val="2"/>
          </w:tcPr>
          <w:p w14:paraId="3DCA835A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0D37CC03" w14:textId="77777777" w:rsidTr="004D3A40">
        <w:tc>
          <w:tcPr>
            <w:tcW w:w="8702" w:type="dxa"/>
            <w:gridSpan w:val="2"/>
          </w:tcPr>
          <w:p w14:paraId="21A9E15F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28E46741" w14:textId="77777777" w:rsidTr="004D3A40">
        <w:tc>
          <w:tcPr>
            <w:tcW w:w="8702" w:type="dxa"/>
            <w:gridSpan w:val="2"/>
          </w:tcPr>
          <w:p w14:paraId="309A420B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5F9E9F03" w14:textId="77777777" w:rsidTr="004D3A40">
        <w:tc>
          <w:tcPr>
            <w:tcW w:w="8702" w:type="dxa"/>
            <w:gridSpan w:val="2"/>
          </w:tcPr>
          <w:p w14:paraId="5D59F87C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39D03CE6" w14:textId="77777777" w:rsidTr="004D3A40">
        <w:tc>
          <w:tcPr>
            <w:tcW w:w="8702" w:type="dxa"/>
            <w:gridSpan w:val="2"/>
          </w:tcPr>
          <w:p w14:paraId="63471A7E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6534A7D6" w14:textId="77777777" w:rsidTr="004D3A40">
        <w:tc>
          <w:tcPr>
            <w:tcW w:w="8702" w:type="dxa"/>
            <w:gridSpan w:val="2"/>
          </w:tcPr>
          <w:p w14:paraId="04BD1754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17EF5627" w14:textId="77777777" w:rsidTr="004D3A40">
        <w:tc>
          <w:tcPr>
            <w:tcW w:w="8702" w:type="dxa"/>
            <w:gridSpan w:val="2"/>
          </w:tcPr>
          <w:p w14:paraId="3017B108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59512C16" w14:textId="77777777" w:rsidTr="004D3A40">
        <w:tc>
          <w:tcPr>
            <w:tcW w:w="8702" w:type="dxa"/>
            <w:gridSpan w:val="2"/>
          </w:tcPr>
          <w:p w14:paraId="53C8CC44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39100AEC" w14:textId="77777777" w:rsidTr="004D3A40">
        <w:tc>
          <w:tcPr>
            <w:tcW w:w="8702" w:type="dxa"/>
            <w:gridSpan w:val="2"/>
          </w:tcPr>
          <w:p w14:paraId="1A152A9A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3B74F47C" w14:textId="77777777" w:rsidTr="004D3A40">
        <w:trPr>
          <w:cantSplit/>
        </w:trPr>
        <w:tc>
          <w:tcPr>
            <w:tcW w:w="8702" w:type="dxa"/>
            <w:gridSpan w:val="2"/>
          </w:tcPr>
          <w:p w14:paraId="377FC352" w14:textId="77777777" w:rsidR="00BD5245" w:rsidRDefault="00BD5245" w:rsidP="004D3A40">
            <w:pPr>
              <w:rPr>
                <w:sz w:val="24"/>
              </w:rPr>
            </w:pPr>
          </w:p>
        </w:tc>
      </w:tr>
      <w:tr w:rsidR="00BD5245" w14:paraId="7385381D" w14:textId="77777777" w:rsidTr="004D3A40">
        <w:tc>
          <w:tcPr>
            <w:tcW w:w="2100" w:type="dxa"/>
          </w:tcPr>
          <w:p w14:paraId="10D40EC5" w14:textId="77777777" w:rsidR="00BD5245" w:rsidRDefault="00BD5245" w:rsidP="004D3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　当　者</w:t>
            </w:r>
          </w:p>
        </w:tc>
        <w:tc>
          <w:tcPr>
            <w:tcW w:w="6602" w:type="dxa"/>
          </w:tcPr>
          <w:p w14:paraId="32474740" w14:textId="0EF40D98" w:rsidR="00BD5245" w:rsidRPr="00A138C7" w:rsidRDefault="00BD5245" w:rsidP="004D3A40">
            <w:pPr>
              <w:ind w:firstLineChars="500" w:firstLine="1158"/>
              <w:rPr>
                <w:rFonts w:eastAsia="DengXian"/>
                <w:sz w:val="24"/>
              </w:rPr>
            </w:pPr>
            <w:r>
              <w:rPr>
                <w:rFonts w:hint="eastAsia"/>
                <w:sz w:val="24"/>
              </w:rPr>
              <w:t>介護保険</w:t>
            </w:r>
            <w:r>
              <w:rPr>
                <w:rFonts w:hint="eastAsia"/>
                <w:sz w:val="24"/>
                <w:lang w:eastAsia="zh-CN"/>
              </w:rPr>
              <w:t>課</w:t>
            </w:r>
            <w:r>
              <w:rPr>
                <w:rFonts w:hint="eastAsia"/>
                <w:sz w:val="24"/>
              </w:rPr>
              <w:t xml:space="preserve">　高齢者支援</w:t>
            </w:r>
            <w:r>
              <w:rPr>
                <w:rFonts w:hint="eastAsia"/>
                <w:sz w:val="24"/>
                <w:lang w:eastAsia="zh-CN"/>
              </w:rPr>
              <w:t xml:space="preserve">係　　担当　</w:t>
            </w:r>
            <w:r w:rsidR="001D58D7">
              <w:rPr>
                <w:rFonts w:hint="eastAsia"/>
                <w:sz w:val="24"/>
              </w:rPr>
              <w:t>菅本</w:t>
            </w:r>
          </w:p>
        </w:tc>
      </w:tr>
    </w:tbl>
    <w:p w14:paraId="58C6B6E1" w14:textId="77777777" w:rsidR="00BD5245" w:rsidRDefault="00BD5245" w:rsidP="00BD5245">
      <w:pPr>
        <w:rPr>
          <w:sz w:val="24"/>
          <w:lang w:eastAsia="zh-CN"/>
        </w:rPr>
      </w:pPr>
    </w:p>
    <w:p w14:paraId="5E3DE734" w14:textId="47B5A432" w:rsidR="00BD5245" w:rsidRDefault="00BD5245" w:rsidP="00053263">
      <w:pPr>
        <w:ind w:left="232" w:hangingChars="100" w:hanging="232"/>
        <w:jc w:val="left"/>
        <w:rPr>
          <w:sz w:val="24"/>
        </w:rPr>
      </w:pPr>
    </w:p>
    <w:p w14:paraId="1E68FDB0" w14:textId="77777777" w:rsidR="00BD5245" w:rsidRDefault="00BD5245" w:rsidP="00053263">
      <w:pPr>
        <w:ind w:left="232" w:hangingChars="100" w:hanging="232"/>
        <w:jc w:val="left"/>
        <w:rPr>
          <w:sz w:val="24"/>
        </w:rPr>
      </w:pPr>
    </w:p>
    <w:p w14:paraId="5C97F075" w14:textId="77777777" w:rsidR="00BD5245" w:rsidRPr="00BD5245" w:rsidRDefault="00BD5245" w:rsidP="00053263">
      <w:pPr>
        <w:ind w:left="232" w:hangingChars="100" w:hanging="232"/>
        <w:jc w:val="left"/>
        <w:rPr>
          <w:sz w:val="24"/>
        </w:rPr>
      </w:pPr>
    </w:p>
    <w:p w14:paraId="70EB9C15" w14:textId="77777777" w:rsidR="00003070" w:rsidRPr="001B6894" w:rsidRDefault="00003070" w:rsidP="00DE22DA">
      <w:r w:rsidRPr="001B6894">
        <w:rPr>
          <w:rFonts w:hint="eastAsia"/>
        </w:rPr>
        <w:lastRenderedPageBreak/>
        <w:t>別表１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417"/>
      </w:tblGrid>
      <w:tr w:rsidR="00C369A4" w:rsidRPr="00C369A4" w14:paraId="1DF90134" w14:textId="77777777" w:rsidTr="00C369A4">
        <w:tc>
          <w:tcPr>
            <w:tcW w:w="1242" w:type="dxa"/>
          </w:tcPr>
          <w:p w14:paraId="19CFD0DC" w14:textId="77777777" w:rsidR="00C369A4" w:rsidRPr="00C369A4" w:rsidRDefault="00875B4D" w:rsidP="00C369A4">
            <w:pPr>
              <w:spacing w:line="480" w:lineRule="auto"/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3261" w:type="dxa"/>
          </w:tcPr>
          <w:p w14:paraId="548C4BE2" w14:textId="77777777" w:rsidR="00C369A4" w:rsidRPr="00C369A4" w:rsidRDefault="00C369A4" w:rsidP="00685A37">
            <w:r w:rsidRPr="00C369A4">
              <w:rPr>
                <w:rFonts w:hint="eastAsia"/>
              </w:rPr>
              <w:t>配送費（人件費・燃料費等）</w:t>
            </w:r>
          </w:p>
          <w:p w14:paraId="2547ED47" w14:textId="77777777" w:rsidR="00C369A4" w:rsidRPr="00C369A4" w:rsidRDefault="00C369A4" w:rsidP="00685A37">
            <w:r w:rsidRPr="00C369A4">
              <w:rPr>
                <w:rFonts w:hint="eastAsia"/>
              </w:rPr>
              <w:t>その他経費（減価償却費等）</w:t>
            </w:r>
          </w:p>
        </w:tc>
        <w:tc>
          <w:tcPr>
            <w:tcW w:w="1417" w:type="dxa"/>
          </w:tcPr>
          <w:p w14:paraId="53667DE8" w14:textId="413232B7" w:rsidR="00C369A4" w:rsidRPr="00C369A4" w:rsidRDefault="003D79F2" w:rsidP="00C369A4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  <w:r w:rsidR="00D66B6D">
              <w:rPr>
                <w:rFonts w:hint="eastAsia"/>
              </w:rPr>
              <w:t>5</w:t>
            </w:r>
            <w:r w:rsidR="00C369A4" w:rsidRPr="00C369A4">
              <w:rPr>
                <w:rFonts w:hint="eastAsia"/>
              </w:rPr>
              <w:t>0</w:t>
            </w:r>
            <w:r w:rsidR="00C369A4" w:rsidRPr="00C369A4">
              <w:rPr>
                <w:rFonts w:hint="eastAsia"/>
              </w:rPr>
              <w:t>円</w:t>
            </w:r>
          </w:p>
        </w:tc>
      </w:tr>
      <w:tr w:rsidR="00C369A4" w:rsidRPr="00C369A4" w14:paraId="1A43E19A" w14:textId="77777777" w:rsidTr="00C369A4">
        <w:tc>
          <w:tcPr>
            <w:tcW w:w="1242" w:type="dxa"/>
          </w:tcPr>
          <w:p w14:paraId="74AFEC26" w14:textId="77777777" w:rsidR="00C369A4" w:rsidRPr="00C369A4" w:rsidRDefault="00C369A4" w:rsidP="00C369A4">
            <w:pPr>
              <w:jc w:val="center"/>
            </w:pPr>
            <w:r w:rsidRPr="00C369A4">
              <w:rPr>
                <w:rFonts w:hint="eastAsia"/>
              </w:rPr>
              <w:t>実費相当分</w:t>
            </w:r>
          </w:p>
        </w:tc>
        <w:tc>
          <w:tcPr>
            <w:tcW w:w="3261" w:type="dxa"/>
          </w:tcPr>
          <w:p w14:paraId="1C0359DB" w14:textId="77777777" w:rsidR="00C369A4" w:rsidRPr="00C369A4" w:rsidRDefault="00C369A4" w:rsidP="00685A37">
            <w:r>
              <w:rPr>
                <w:rFonts w:hint="eastAsia"/>
              </w:rPr>
              <w:t>食材料費・調理人件費</w:t>
            </w:r>
          </w:p>
        </w:tc>
        <w:tc>
          <w:tcPr>
            <w:tcW w:w="1417" w:type="dxa"/>
          </w:tcPr>
          <w:p w14:paraId="479AD756" w14:textId="77777777" w:rsidR="00C369A4" w:rsidRPr="00C369A4" w:rsidRDefault="00C369A4" w:rsidP="009F275A">
            <w:pPr>
              <w:jc w:val="center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</w:t>
            </w:r>
            <w:r w:rsidR="009F275A">
              <w:rPr>
                <w:rFonts w:hint="eastAsia"/>
              </w:rPr>
              <w:t>まで</w:t>
            </w:r>
          </w:p>
        </w:tc>
      </w:tr>
    </w:tbl>
    <w:p w14:paraId="39327EE1" w14:textId="77777777" w:rsidR="0037561A" w:rsidRPr="00C369A4" w:rsidRDefault="0037561A" w:rsidP="00685A37">
      <w:pPr>
        <w:rPr>
          <w:color w:val="FF0000"/>
        </w:rPr>
      </w:pPr>
    </w:p>
    <w:sectPr w:rsidR="0037561A" w:rsidRPr="00C369A4" w:rsidSect="00C97ECB">
      <w:footerReference w:type="default" r:id="rId8"/>
      <w:footerReference w:type="first" r:id="rId9"/>
      <w:pgSz w:w="11906" w:h="16838" w:code="9"/>
      <w:pgMar w:top="1701" w:right="1133" w:bottom="1701" w:left="1418" w:header="851" w:footer="992" w:gutter="0"/>
      <w:cols w:space="425"/>
      <w:titlePg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CB18" w14:textId="77777777" w:rsidR="00520043" w:rsidRDefault="00520043" w:rsidP="007C4EAE">
      <w:r>
        <w:separator/>
      </w:r>
    </w:p>
  </w:endnote>
  <w:endnote w:type="continuationSeparator" w:id="0">
    <w:p w14:paraId="5B562BB7" w14:textId="77777777" w:rsidR="00520043" w:rsidRDefault="00520043" w:rsidP="007C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398161"/>
      <w:docPartObj>
        <w:docPartGallery w:val="Page Numbers (Bottom of Page)"/>
        <w:docPartUnique/>
      </w:docPartObj>
    </w:sdtPr>
    <w:sdtContent>
      <w:p w14:paraId="4A84024E" w14:textId="77777777" w:rsidR="00F9555B" w:rsidRDefault="00F95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9F2" w:rsidRPr="003D79F2">
          <w:rPr>
            <w:noProof/>
            <w:lang w:val="ja-JP"/>
          </w:rPr>
          <w:t>4</w:t>
        </w:r>
        <w:r>
          <w:fldChar w:fldCharType="end"/>
        </w:r>
      </w:p>
    </w:sdtContent>
  </w:sdt>
  <w:p w14:paraId="4559448D" w14:textId="77777777" w:rsidR="00F9555B" w:rsidRDefault="00F955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1466"/>
      <w:docPartObj>
        <w:docPartGallery w:val="Page Numbers (Bottom of Page)"/>
        <w:docPartUnique/>
      </w:docPartObj>
    </w:sdtPr>
    <w:sdtContent>
      <w:p w14:paraId="16335EA9" w14:textId="77777777" w:rsidR="00751388" w:rsidRDefault="007513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9F2" w:rsidRPr="003D79F2">
          <w:rPr>
            <w:noProof/>
            <w:lang w:val="ja-JP"/>
          </w:rPr>
          <w:t>1</w:t>
        </w:r>
        <w:r>
          <w:fldChar w:fldCharType="end"/>
        </w:r>
      </w:p>
    </w:sdtContent>
  </w:sdt>
  <w:p w14:paraId="4BC3497E" w14:textId="77777777" w:rsidR="00751388" w:rsidRDefault="007513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F8B" w14:textId="77777777" w:rsidR="00520043" w:rsidRDefault="00520043" w:rsidP="007C4EAE">
      <w:r>
        <w:separator/>
      </w:r>
    </w:p>
  </w:footnote>
  <w:footnote w:type="continuationSeparator" w:id="0">
    <w:p w14:paraId="2EF08D4A" w14:textId="77777777" w:rsidR="00520043" w:rsidRDefault="00520043" w:rsidP="007C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4F5E"/>
    <w:multiLevelType w:val="hybridMultilevel"/>
    <w:tmpl w:val="8306199E"/>
    <w:lvl w:ilvl="0" w:tplc="EBFCDF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752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A2F"/>
    <w:rsid w:val="00003070"/>
    <w:rsid w:val="000143DC"/>
    <w:rsid w:val="00035AF7"/>
    <w:rsid w:val="00047498"/>
    <w:rsid w:val="00047C48"/>
    <w:rsid w:val="00053263"/>
    <w:rsid w:val="0008151D"/>
    <w:rsid w:val="00092027"/>
    <w:rsid w:val="000B140D"/>
    <w:rsid w:val="000C1593"/>
    <w:rsid w:val="000C1D1E"/>
    <w:rsid w:val="000C4A7A"/>
    <w:rsid w:val="000D224A"/>
    <w:rsid w:val="000D31BC"/>
    <w:rsid w:val="000F7838"/>
    <w:rsid w:val="001067FD"/>
    <w:rsid w:val="00111374"/>
    <w:rsid w:val="00114E06"/>
    <w:rsid w:val="001408B2"/>
    <w:rsid w:val="0014581D"/>
    <w:rsid w:val="00156E91"/>
    <w:rsid w:val="001611D8"/>
    <w:rsid w:val="001620B5"/>
    <w:rsid w:val="00166DEE"/>
    <w:rsid w:val="001752A4"/>
    <w:rsid w:val="001765E1"/>
    <w:rsid w:val="0019108B"/>
    <w:rsid w:val="001A2B0D"/>
    <w:rsid w:val="001B6894"/>
    <w:rsid w:val="001B6F21"/>
    <w:rsid w:val="001C0898"/>
    <w:rsid w:val="001C1F38"/>
    <w:rsid w:val="001D58D7"/>
    <w:rsid w:val="001F0A2F"/>
    <w:rsid w:val="001F35EF"/>
    <w:rsid w:val="0020194F"/>
    <w:rsid w:val="00202EE3"/>
    <w:rsid w:val="00203ADB"/>
    <w:rsid w:val="00205F5A"/>
    <w:rsid w:val="00230746"/>
    <w:rsid w:val="00235C7C"/>
    <w:rsid w:val="00253999"/>
    <w:rsid w:val="00261A9D"/>
    <w:rsid w:val="00272B13"/>
    <w:rsid w:val="00282400"/>
    <w:rsid w:val="0029256B"/>
    <w:rsid w:val="00297036"/>
    <w:rsid w:val="002A2274"/>
    <w:rsid w:val="002A273D"/>
    <w:rsid w:val="002A469D"/>
    <w:rsid w:val="002B041F"/>
    <w:rsid w:val="002B2504"/>
    <w:rsid w:val="002B3B60"/>
    <w:rsid w:val="002E716F"/>
    <w:rsid w:val="003110EA"/>
    <w:rsid w:val="00312AEF"/>
    <w:rsid w:val="003130A7"/>
    <w:rsid w:val="00314163"/>
    <w:rsid w:val="003240B0"/>
    <w:rsid w:val="0037024B"/>
    <w:rsid w:val="0037561A"/>
    <w:rsid w:val="003779BC"/>
    <w:rsid w:val="003834A6"/>
    <w:rsid w:val="00383FCB"/>
    <w:rsid w:val="00384399"/>
    <w:rsid w:val="003B1B5F"/>
    <w:rsid w:val="003B2DBD"/>
    <w:rsid w:val="003B31C4"/>
    <w:rsid w:val="003C0807"/>
    <w:rsid w:val="003D79F2"/>
    <w:rsid w:val="003E7668"/>
    <w:rsid w:val="003F1EA0"/>
    <w:rsid w:val="004327B8"/>
    <w:rsid w:val="0044496F"/>
    <w:rsid w:val="0045079B"/>
    <w:rsid w:val="0048763E"/>
    <w:rsid w:val="004959A7"/>
    <w:rsid w:val="004C239C"/>
    <w:rsid w:val="004C352A"/>
    <w:rsid w:val="004D0C77"/>
    <w:rsid w:val="004D3A0F"/>
    <w:rsid w:val="004E5305"/>
    <w:rsid w:val="004E787A"/>
    <w:rsid w:val="004F4B3C"/>
    <w:rsid w:val="004F714E"/>
    <w:rsid w:val="00520043"/>
    <w:rsid w:val="00520C3D"/>
    <w:rsid w:val="0052553B"/>
    <w:rsid w:val="005334CB"/>
    <w:rsid w:val="00555C0B"/>
    <w:rsid w:val="00557BC2"/>
    <w:rsid w:val="00566D31"/>
    <w:rsid w:val="00576DC1"/>
    <w:rsid w:val="00576E56"/>
    <w:rsid w:val="005907CD"/>
    <w:rsid w:val="0059132B"/>
    <w:rsid w:val="005A345A"/>
    <w:rsid w:val="005C2A14"/>
    <w:rsid w:val="005C5B56"/>
    <w:rsid w:val="005D1B31"/>
    <w:rsid w:val="00601BF6"/>
    <w:rsid w:val="00621CB1"/>
    <w:rsid w:val="00627B33"/>
    <w:rsid w:val="0063235E"/>
    <w:rsid w:val="0068322F"/>
    <w:rsid w:val="00683A38"/>
    <w:rsid w:val="00685A37"/>
    <w:rsid w:val="00686E9A"/>
    <w:rsid w:val="006C6A65"/>
    <w:rsid w:val="00703886"/>
    <w:rsid w:val="0071476A"/>
    <w:rsid w:val="00732F0B"/>
    <w:rsid w:val="00751388"/>
    <w:rsid w:val="00753EA3"/>
    <w:rsid w:val="007644C1"/>
    <w:rsid w:val="00764724"/>
    <w:rsid w:val="00773A4E"/>
    <w:rsid w:val="00781449"/>
    <w:rsid w:val="0078244F"/>
    <w:rsid w:val="007833C6"/>
    <w:rsid w:val="0078483F"/>
    <w:rsid w:val="00786F37"/>
    <w:rsid w:val="007A7426"/>
    <w:rsid w:val="007C49A4"/>
    <w:rsid w:val="007C4EAE"/>
    <w:rsid w:val="007D73DF"/>
    <w:rsid w:val="00810D48"/>
    <w:rsid w:val="00827161"/>
    <w:rsid w:val="008337F5"/>
    <w:rsid w:val="00850E56"/>
    <w:rsid w:val="00855554"/>
    <w:rsid w:val="00875B4D"/>
    <w:rsid w:val="008A4029"/>
    <w:rsid w:val="008A7A8A"/>
    <w:rsid w:val="008C17A8"/>
    <w:rsid w:val="008C6114"/>
    <w:rsid w:val="008D4F4E"/>
    <w:rsid w:val="008D577A"/>
    <w:rsid w:val="0091252A"/>
    <w:rsid w:val="00913585"/>
    <w:rsid w:val="009146BB"/>
    <w:rsid w:val="00915459"/>
    <w:rsid w:val="00942959"/>
    <w:rsid w:val="009450F4"/>
    <w:rsid w:val="00982769"/>
    <w:rsid w:val="00985F03"/>
    <w:rsid w:val="00993FA3"/>
    <w:rsid w:val="009A6746"/>
    <w:rsid w:val="009B2874"/>
    <w:rsid w:val="009B3CA7"/>
    <w:rsid w:val="009B5033"/>
    <w:rsid w:val="009C11FF"/>
    <w:rsid w:val="009C5C15"/>
    <w:rsid w:val="009C744F"/>
    <w:rsid w:val="009D55D5"/>
    <w:rsid w:val="009E4429"/>
    <w:rsid w:val="009E54DA"/>
    <w:rsid w:val="009F275A"/>
    <w:rsid w:val="00A111C5"/>
    <w:rsid w:val="00A13F0C"/>
    <w:rsid w:val="00A14A00"/>
    <w:rsid w:val="00A20D79"/>
    <w:rsid w:val="00A30FED"/>
    <w:rsid w:val="00A318AE"/>
    <w:rsid w:val="00A33853"/>
    <w:rsid w:val="00A405FF"/>
    <w:rsid w:val="00A40D75"/>
    <w:rsid w:val="00A51E89"/>
    <w:rsid w:val="00A52C0F"/>
    <w:rsid w:val="00A70166"/>
    <w:rsid w:val="00A70E90"/>
    <w:rsid w:val="00A76180"/>
    <w:rsid w:val="00A81D2C"/>
    <w:rsid w:val="00A84443"/>
    <w:rsid w:val="00A91D7A"/>
    <w:rsid w:val="00A9565A"/>
    <w:rsid w:val="00A9733F"/>
    <w:rsid w:val="00AA6112"/>
    <w:rsid w:val="00AA77E0"/>
    <w:rsid w:val="00AC62B7"/>
    <w:rsid w:val="00AD7855"/>
    <w:rsid w:val="00AE253B"/>
    <w:rsid w:val="00AE4C75"/>
    <w:rsid w:val="00B263AC"/>
    <w:rsid w:val="00B30DD3"/>
    <w:rsid w:val="00B31E53"/>
    <w:rsid w:val="00B34C2C"/>
    <w:rsid w:val="00B3768F"/>
    <w:rsid w:val="00B411A8"/>
    <w:rsid w:val="00B44BD0"/>
    <w:rsid w:val="00B60E04"/>
    <w:rsid w:val="00B70CFF"/>
    <w:rsid w:val="00B70FCC"/>
    <w:rsid w:val="00B9331B"/>
    <w:rsid w:val="00BA5C3C"/>
    <w:rsid w:val="00BA64FF"/>
    <w:rsid w:val="00BB368B"/>
    <w:rsid w:val="00BB595C"/>
    <w:rsid w:val="00BC0A0C"/>
    <w:rsid w:val="00BC527C"/>
    <w:rsid w:val="00BC6202"/>
    <w:rsid w:val="00BD5245"/>
    <w:rsid w:val="00BE4022"/>
    <w:rsid w:val="00C23F10"/>
    <w:rsid w:val="00C25D75"/>
    <w:rsid w:val="00C274B9"/>
    <w:rsid w:val="00C369A4"/>
    <w:rsid w:val="00C464F6"/>
    <w:rsid w:val="00C55B7B"/>
    <w:rsid w:val="00C57C92"/>
    <w:rsid w:val="00C57E1F"/>
    <w:rsid w:val="00C747DB"/>
    <w:rsid w:val="00C858CB"/>
    <w:rsid w:val="00C866BC"/>
    <w:rsid w:val="00C86D9A"/>
    <w:rsid w:val="00C91EB2"/>
    <w:rsid w:val="00C9316C"/>
    <w:rsid w:val="00C97ECB"/>
    <w:rsid w:val="00CC10C8"/>
    <w:rsid w:val="00CF4E8C"/>
    <w:rsid w:val="00CF729C"/>
    <w:rsid w:val="00D0444E"/>
    <w:rsid w:val="00D04A29"/>
    <w:rsid w:val="00D05218"/>
    <w:rsid w:val="00D31918"/>
    <w:rsid w:val="00D5351E"/>
    <w:rsid w:val="00D66374"/>
    <w:rsid w:val="00D66B6D"/>
    <w:rsid w:val="00D944C4"/>
    <w:rsid w:val="00D969B0"/>
    <w:rsid w:val="00DB283F"/>
    <w:rsid w:val="00DC0CAD"/>
    <w:rsid w:val="00DC437A"/>
    <w:rsid w:val="00DC54B6"/>
    <w:rsid w:val="00DC7258"/>
    <w:rsid w:val="00DD0707"/>
    <w:rsid w:val="00DD2F33"/>
    <w:rsid w:val="00DD5A20"/>
    <w:rsid w:val="00DD7735"/>
    <w:rsid w:val="00DE22DA"/>
    <w:rsid w:val="00E333D7"/>
    <w:rsid w:val="00E41FC1"/>
    <w:rsid w:val="00E54AFF"/>
    <w:rsid w:val="00E63B81"/>
    <w:rsid w:val="00E65AA3"/>
    <w:rsid w:val="00E66F0D"/>
    <w:rsid w:val="00E72283"/>
    <w:rsid w:val="00E81AD3"/>
    <w:rsid w:val="00E86C70"/>
    <w:rsid w:val="00E9501F"/>
    <w:rsid w:val="00E970E9"/>
    <w:rsid w:val="00EB01D3"/>
    <w:rsid w:val="00EC4582"/>
    <w:rsid w:val="00ED4904"/>
    <w:rsid w:val="00ED7823"/>
    <w:rsid w:val="00ED7A2F"/>
    <w:rsid w:val="00F011EC"/>
    <w:rsid w:val="00F22924"/>
    <w:rsid w:val="00F27FBC"/>
    <w:rsid w:val="00F3305C"/>
    <w:rsid w:val="00F37F7A"/>
    <w:rsid w:val="00F40116"/>
    <w:rsid w:val="00F51BC7"/>
    <w:rsid w:val="00F57B6E"/>
    <w:rsid w:val="00F57F32"/>
    <w:rsid w:val="00F64955"/>
    <w:rsid w:val="00F71FF1"/>
    <w:rsid w:val="00F7227A"/>
    <w:rsid w:val="00F7557C"/>
    <w:rsid w:val="00F81797"/>
    <w:rsid w:val="00F9555B"/>
    <w:rsid w:val="00F96069"/>
    <w:rsid w:val="00FA7DC7"/>
    <w:rsid w:val="00FB66DB"/>
    <w:rsid w:val="00FD006F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B08B6"/>
  <w15:docId w15:val="{2402437B-D7C3-438A-9BFE-53BD720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44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1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23F1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C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4EAE"/>
  </w:style>
  <w:style w:type="paragraph" w:styleId="a8">
    <w:name w:val="footer"/>
    <w:basedOn w:val="a"/>
    <w:link w:val="a9"/>
    <w:uiPriority w:val="99"/>
    <w:unhideWhenUsed/>
    <w:rsid w:val="007C4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4EAE"/>
  </w:style>
  <w:style w:type="paragraph" w:styleId="aa">
    <w:name w:val="Balloon Text"/>
    <w:basedOn w:val="a"/>
    <w:link w:val="ab"/>
    <w:uiPriority w:val="99"/>
    <w:semiHidden/>
    <w:unhideWhenUsed/>
    <w:rsid w:val="007C4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BBE9-4067-4E1B-B7B0-16FEA9C5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5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shirajimu08</dc:creator>
  <cp:lastModifiedBy>Usa3650515</cp:lastModifiedBy>
  <cp:revision>90</cp:revision>
  <cp:lastPrinted>2024-02-13T06:46:00Z</cp:lastPrinted>
  <dcterms:created xsi:type="dcterms:W3CDTF">2016-01-15T06:03:00Z</dcterms:created>
  <dcterms:modified xsi:type="dcterms:W3CDTF">2025-12-23T03:06:00Z</dcterms:modified>
</cp:coreProperties>
</file>