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F3" w:rsidRPr="00C46008" w:rsidRDefault="006776C3" w:rsidP="0020373A">
      <w:pPr>
        <w:snapToGrid w:val="0"/>
        <w:spacing w:line="300" w:lineRule="auto"/>
        <w:jc w:val="center"/>
        <w:rPr>
          <w:rFonts w:asciiTheme="minorEastAsia" w:hAnsiTheme="minorEastAsia"/>
          <w:b/>
          <w:sz w:val="28"/>
        </w:rPr>
      </w:pPr>
      <w:r w:rsidRPr="00C46008">
        <w:rPr>
          <w:rFonts w:asciiTheme="minorEastAsia" w:hAnsiTheme="minorEastAsia" w:hint="eastAsia"/>
          <w:b/>
          <w:sz w:val="28"/>
        </w:rPr>
        <w:t>訓練等給付費に係る暫定支給決定</w:t>
      </w:r>
      <w:r w:rsidR="005E637C" w:rsidRPr="00C46008">
        <w:rPr>
          <w:rFonts w:asciiTheme="minorEastAsia" w:hAnsiTheme="minorEastAsia" w:hint="eastAsia"/>
          <w:b/>
          <w:sz w:val="28"/>
        </w:rPr>
        <w:t>について</w:t>
      </w:r>
      <w:r w:rsidR="00B83BCD" w:rsidRPr="00B83BCD">
        <w:rPr>
          <w:rFonts w:asciiTheme="minorEastAsia" w:hAnsiTheme="minorEastAsia" w:hint="eastAsia"/>
          <w:b/>
          <w:sz w:val="28"/>
        </w:rPr>
        <w:t>（宇佐市版）</w:t>
      </w:r>
    </w:p>
    <w:p w:rsidR="00796BDE" w:rsidRPr="00C46008" w:rsidRDefault="00796BDE" w:rsidP="00534979">
      <w:pPr>
        <w:spacing w:line="264" w:lineRule="auto"/>
        <w:ind w:firstLineChars="100" w:firstLine="210"/>
        <w:jc w:val="left"/>
        <w:rPr>
          <w:rFonts w:asciiTheme="minorEastAsia" w:hAnsiTheme="minorEastAsia"/>
        </w:rPr>
      </w:pPr>
    </w:p>
    <w:p w:rsidR="00AA0E3D" w:rsidRPr="00C46008" w:rsidRDefault="00AA0E3D" w:rsidP="00534979">
      <w:pPr>
        <w:spacing w:line="264" w:lineRule="auto"/>
        <w:jc w:val="left"/>
        <w:rPr>
          <w:rFonts w:asciiTheme="minorEastAsia" w:hAnsiTheme="minorEastAsia"/>
          <w:b/>
          <w:sz w:val="22"/>
        </w:rPr>
      </w:pPr>
      <w:r w:rsidRPr="00C46008">
        <w:rPr>
          <w:rFonts w:asciiTheme="minorEastAsia" w:hAnsiTheme="minorEastAsia" w:hint="eastAsia"/>
          <w:b/>
          <w:sz w:val="22"/>
        </w:rPr>
        <w:t>１．</w:t>
      </w:r>
      <w:r w:rsidR="00237DEF" w:rsidRPr="00C46008">
        <w:rPr>
          <w:rFonts w:asciiTheme="minorEastAsia" w:hAnsiTheme="minorEastAsia" w:hint="eastAsia"/>
          <w:b/>
          <w:sz w:val="22"/>
        </w:rPr>
        <w:t>暫定支給決定</w:t>
      </w:r>
      <w:r w:rsidRPr="00C46008">
        <w:rPr>
          <w:rFonts w:asciiTheme="minorEastAsia" w:hAnsiTheme="minorEastAsia" w:hint="eastAsia"/>
          <w:b/>
          <w:sz w:val="22"/>
        </w:rPr>
        <w:t>とは</w:t>
      </w:r>
    </w:p>
    <w:p w:rsidR="006776C3" w:rsidRPr="00C46008" w:rsidRDefault="006776C3" w:rsidP="00A3762E">
      <w:pPr>
        <w:spacing w:line="264" w:lineRule="auto"/>
        <w:ind w:leftChars="178" w:left="374" w:firstLineChars="100" w:firstLine="210"/>
        <w:jc w:val="left"/>
        <w:rPr>
          <w:rFonts w:asciiTheme="minorEastAsia" w:hAnsiTheme="minorEastAsia"/>
          <w:kern w:val="0"/>
        </w:rPr>
      </w:pPr>
      <w:r w:rsidRPr="00C46008">
        <w:rPr>
          <w:rFonts w:asciiTheme="minorEastAsia" w:hAnsiTheme="minorEastAsia" w:hint="eastAsia"/>
          <w:kern w:val="0"/>
        </w:rPr>
        <w:t>訓練等給付費に係る障がい福祉サービスは、本人の希望を尊重し、より適切なサービス利用を図る観点から、</w:t>
      </w:r>
      <w:r w:rsidR="00F16A2B">
        <w:rPr>
          <w:rFonts w:asciiTheme="minorEastAsia" w:hAnsiTheme="minorEastAsia" w:hint="eastAsia"/>
          <w:kern w:val="0"/>
        </w:rPr>
        <w:t>市は</w:t>
      </w:r>
      <w:r w:rsidRPr="00C46008">
        <w:rPr>
          <w:rFonts w:asciiTheme="minorEastAsia" w:hAnsiTheme="minorEastAsia" w:hint="eastAsia"/>
          <w:kern w:val="0"/>
        </w:rPr>
        <w:t>利用を希望する</w:t>
      </w:r>
      <w:r w:rsidR="00C46008">
        <w:rPr>
          <w:rFonts w:asciiTheme="minorEastAsia" w:hAnsiTheme="minorEastAsia" w:hint="eastAsia"/>
          <w:kern w:val="0"/>
        </w:rPr>
        <w:t>サービスについて、①当該サービスの継続利用についての利用者の最終的な意向の確認、②当該サービス</w:t>
      </w:r>
      <w:r w:rsidRPr="00C46008">
        <w:rPr>
          <w:rFonts w:asciiTheme="minorEastAsia" w:hAnsiTheme="minorEastAsia" w:hint="eastAsia"/>
          <w:kern w:val="0"/>
        </w:rPr>
        <w:t>の利用が適切かどうかの客観的</w:t>
      </w:r>
      <w:r w:rsidR="00675DC4">
        <w:rPr>
          <w:rFonts w:asciiTheme="minorEastAsia" w:hAnsiTheme="minorEastAsia" w:hint="eastAsia"/>
          <w:kern w:val="0"/>
        </w:rPr>
        <w:t>な判断を行うための期間（暫定支給決定期間）を設定した支給決定</w:t>
      </w:r>
      <w:r w:rsidRPr="00C46008">
        <w:rPr>
          <w:rFonts w:asciiTheme="minorEastAsia" w:hAnsiTheme="minorEastAsia" w:hint="eastAsia"/>
          <w:kern w:val="0"/>
        </w:rPr>
        <w:t>（暫定支給決定）を行うこと</w:t>
      </w:r>
      <w:r w:rsidR="00C62E6C" w:rsidRPr="00C46008">
        <w:rPr>
          <w:rFonts w:asciiTheme="minorEastAsia" w:hAnsiTheme="minorEastAsia" w:hint="eastAsia"/>
          <w:kern w:val="0"/>
        </w:rPr>
        <w:t>になって</w:t>
      </w:r>
      <w:r w:rsidRPr="00C46008">
        <w:rPr>
          <w:rFonts w:asciiTheme="minorEastAsia" w:hAnsiTheme="minorEastAsia" w:hint="eastAsia"/>
          <w:kern w:val="0"/>
        </w:rPr>
        <w:t>いる。</w:t>
      </w:r>
    </w:p>
    <w:p w:rsidR="006776C3" w:rsidRPr="00C46008" w:rsidRDefault="006776C3" w:rsidP="00A3762E">
      <w:pPr>
        <w:spacing w:line="264" w:lineRule="auto"/>
        <w:ind w:leftChars="178" w:left="374" w:firstLineChars="100" w:firstLine="210"/>
        <w:jc w:val="left"/>
        <w:rPr>
          <w:rFonts w:asciiTheme="minorEastAsia" w:hAnsiTheme="minorEastAsia"/>
          <w:kern w:val="0"/>
        </w:rPr>
      </w:pPr>
      <w:r w:rsidRPr="00C46008">
        <w:rPr>
          <w:rFonts w:asciiTheme="minorEastAsia" w:hAnsiTheme="minorEastAsia" w:hint="eastAsia"/>
          <w:kern w:val="0"/>
        </w:rPr>
        <w:t>「暫定支給決定」は、当該事業が</w:t>
      </w:r>
      <w:r w:rsidR="00C62E6C" w:rsidRPr="00C46008">
        <w:rPr>
          <w:rFonts w:asciiTheme="minorEastAsia" w:hAnsiTheme="minorEastAsia" w:hint="eastAsia"/>
          <w:kern w:val="0"/>
        </w:rPr>
        <w:t>本人</w:t>
      </w:r>
      <w:r w:rsidRPr="00C46008">
        <w:rPr>
          <w:rFonts w:asciiTheme="minorEastAsia" w:hAnsiTheme="minorEastAsia" w:hint="eastAsia"/>
          <w:kern w:val="0"/>
        </w:rPr>
        <w:t>に適したものであるかどうかを評価（アセスメント）する期間</w:t>
      </w:r>
      <w:r w:rsidR="00BB37A5" w:rsidRPr="00C46008">
        <w:rPr>
          <w:rFonts w:asciiTheme="minorEastAsia" w:hAnsiTheme="minorEastAsia" w:hint="eastAsia"/>
          <w:kern w:val="0"/>
        </w:rPr>
        <w:t>で、</w:t>
      </w:r>
      <w:r w:rsidR="00237DEF" w:rsidRPr="00C46008">
        <w:rPr>
          <w:rFonts w:asciiTheme="minorEastAsia" w:hAnsiTheme="minorEastAsia" w:hint="eastAsia"/>
          <w:kern w:val="0"/>
        </w:rPr>
        <w:t>市が２ヶ月以内の範囲で</w:t>
      </w:r>
      <w:r w:rsidR="00BB37A5" w:rsidRPr="00C46008">
        <w:rPr>
          <w:rFonts w:asciiTheme="minorEastAsia" w:hAnsiTheme="minorEastAsia" w:hint="eastAsia"/>
          <w:kern w:val="0"/>
        </w:rPr>
        <w:t>個別のケースに応じて設定する</w:t>
      </w:r>
      <w:r w:rsidR="00C558E3">
        <w:rPr>
          <w:rFonts w:asciiTheme="minorEastAsia" w:hAnsiTheme="minorEastAsia" w:hint="eastAsia"/>
          <w:kern w:val="0"/>
        </w:rPr>
        <w:t>ことができる</w:t>
      </w:r>
      <w:r w:rsidR="00BB37A5" w:rsidRPr="00C46008">
        <w:rPr>
          <w:rFonts w:asciiTheme="minorEastAsia" w:hAnsiTheme="minorEastAsia" w:hint="eastAsia"/>
          <w:kern w:val="0"/>
        </w:rPr>
        <w:t>。</w:t>
      </w:r>
    </w:p>
    <w:p w:rsidR="006776C3" w:rsidRPr="00C558E3" w:rsidRDefault="006776C3" w:rsidP="00A3762E">
      <w:pPr>
        <w:spacing w:line="264" w:lineRule="auto"/>
        <w:ind w:leftChars="178" w:left="374" w:firstLineChars="100" w:firstLine="210"/>
        <w:jc w:val="left"/>
        <w:rPr>
          <w:rFonts w:asciiTheme="minorEastAsia" w:hAnsiTheme="minorEastAsia"/>
          <w:kern w:val="0"/>
        </w:rPr>
      </w:pPr>
    </w:p>
    <w:p w:rsidR="008059F3" w:rsidRPr="00C46008" w:rsidRDefault="00390B2F" w:rsidP="00534979">
      <w:pPr>
        <w:spacing w:line="264" w:lineRule="auto"/>
        <w:jc w:val="left"/>
        <w:rPr>
          <w:rFonts w:asciiTheme="minorEastAsia" w:hAnsiTheme="minorEastAsia"/>
          <w:b/>
          <w:sz w:val="22"/>
        </w:rPr>
      </w:pPr>
      <w:r w:rsidRPr="00C46008">
        <w:rPr>
          <w:rFonts w:asciiTheme="minorEastAsia" w:hAnsiTheme="minorEastAsia" w:hint="eastAsia"/>
          <w:b/>
          <w:sz w:val="22"/>
        </w:rPr>
        <w:t>２</w:t>
      </w:r>
      <w:r w:rsidR="006776C3" w:rsidRPr="00C46008">
        <w:rPr>
          <w:rFonts w:asciiTheme="minorEastAsia" w:hAnsiTheme="minorEastAsia" w:hint="eastAsia"/>
          <w:b/>
          <w:sz w:val="22"/>
        </w:rPr>
        <w:t>．暫定支給決定の対象サービス</w:t>
      </w:r>
    </w:p>
    <w:p w:rsidR="006776C3" w:rsidRPr="00C46008" w:rsidRDefault="006776C3" w:rsidP="00A3762E">
      <w:pPr>
        <w:pStyle w:val="aa"/>
        <w:rPr>
          <w:rFonts w:asciiTheme="minorEastAsia" w:hAnsiTheme="minorEastAsia"/>
        </w:rPr>
      </w:pPr>
      <w:r w:rsidRPr="00C46008">
        <w:rPr>
          <w:rFonts w:asciiTheme="minorEastAsia" w:hAnsiTheme="minorEastAsia" w:hint="eastAsia"/>
        </w:rPr>
        <w:t xml:space="preserve">　・自立訓練（機能訓練・生活訓練・宿泊型自立訓練）</w:t>
      </w:r>
    </w:p>
    <w:p w:rsidR="006776C3" w:rsidRPr="00C46008" w:rsidRDefault="006776C3" w:rsidP="00A3762E">
      <w:pPr>
        <w:pStyle w:val="aa"/>
        <w:rPr>
          <w:rFonts w:asciiTheme="minorEastAsia" w:hAnsiTheme="minorEastAsia"/>
        </w:rPr>
      </w:pPr>
      <w:r w:rsidRPr="00C46008">
        <w:rPr>
          <w:rFonts w:asciiTheme="minorEastAsia" w:hAnsiTheme="minorEastAsia" w:hint="eastAsia"/>
        </w:rPr>
        <w:t xml:space="preserve">　・就労移行支援</w:t>
      </w:r>
      <w:bookmarkStart w:id="0" w:name="_GoBack"/>
      <w:bookmarkEnd w:id="0"/>
    </w:p>
    <w:p w:rsidR="006776C3" w:rsidRPr="00C46008" w:rsidRDefault="006776C3" w:rsidP="00A3762E">
      <w:pPr>
        <w:pStyle w:val="aa"/>
        <w:rPr>
          <w:rFonts w:asciiTheme="minorEastAsia" w:hAnsiTheme="minorEastAsia"/>
        </w:rPr>
      </w:pPr>
      <w:r w:rsidRPr="00C46008">
        <w:rPr>
          <w:rFonts w:asciiTheme="minorEastAsia" w:hAnsiTheme="minorEastAsia" w:hint="eastAsia"/>
        </w:rPr>
        <w:t xml:space="preserve">　・就労継続支援Ａ型（雇用</w:t>
      </w:r>
      <w:r w:rsidR="00301C54" w:rsidRPr="00C46008">
        <w:rPr>
          <w:rFonts w:asciiTheme="minorEastAsia" w:hAnsiTheme="minorEastAsia" w:hint="eastAsia"/>
        </w:rPr>
        <w:t>の</w:t>
      </w:r>
      <w:r w:rsidRPr="00C46008">
        <w:rPr>
          <w:rFonts w:asciiTheme="minorEastAsia" w:hAnsiTheme="minorEastAsia" w:hint="eastAsia"/>
        </w:rPr>
        <w:t>有無</w:t>
      </w:r>
      <w:r w:rsidR="00301C54" w:rsidRPr="00C46008">
        <w:rPr>
          <w:rFonts w:asciiTheme="minorEastAsia" w:hAnsiTheme="minorEastAsia" w:hint="eastAsia"/>
        </w:rPr>
        <w:t>を問わない</w:t>
      </w:r>
      <w:r w:rsidRPr="00C46008">
        <w:rPr>
          <w:rFonts w:asciiTheme="minorEastAsia" w:hAnsiTheme="minorEastAsia" w:hint="eastAsia"/>
        </w:rPr>
        <w:t>）</w:t>
      </w:r>
    </w:p>
    <w:p w:rsidR="00BB37A5" w:rsidRPr="00C46008" w:rsidRDefault="00BB37A5" w:rsidP="00BB37A5">
      <w:pPr>
        <w:pStyle w:val="aa"/>
        <w:ind w:firstLineChars="100" w:firstLine="210"/>
        <w:rPr>
          <w:rFonts w:asciiTheme="minorEastAsia" w:hAnsiTheme="minorEastAsia"/>
        </w:rPr>
      </w:pPr>
    </w:p>
    <w:p w:rsidR="00E966DD" w:rsidRDefault="006776C3" w:rsidP="00BB37A5">
      <w:pPr>
        <w:pStyle w:val="aa"/>
        <w:ind w:firstLineChars="200" w:firstLine="420"/>
        <w:rPr>
          <w:rFonts w:asciiTheme="minorEastAsia" w:hAnsiTheme="minorEastAsia"/>
        </w:rPr>
      </w:pPr>
      <w:r w:rsidRPr="00C46008">
        <w:rPr>
          <w:rFonts w:asciiTheme="minorEastAsia" w:hAnsiTheme="minorEastAsia" w:hint="eastAsia"/>
        </w:rPr>
        <w:t>※就労継続支援Ｂ型、基準該当自立訓練（機能訓練・生活訓練）の利用者については対象外</w:t>
      </w:r>
    </w:p>
    <w:p w:rsidR="00E966DD" w:rsidRDefault="00E532EF" w:rsidP="00E532EF">
      <w:pPr>
        <w:pStyle w:val="aa"/>
        <w:ind w:leftChars="200" w:left="630" w:hangingChars="100" w:hanging="210"/>
        <w:rPr>
          <w:rFonts w:asciiTheme="minorEastAsia" w:hAnsiTheme="minorEastAsia"/>
        </w:rPr>
      </w:pPr>
      <w:r>
        <w:rPr>
          <w:rFonts w:asciiTheme="minorEastAsia" w:hAnsiTheme="minorEastAsia" w:hint="eastAsia"/>
        </w:rPr>
        <w:t>※特別支援学校等の在学中</w:t>
      </w:r>
      <w:r w:rsidR="00E11F5D">
        <w:rPr>
          <w:rFonts w:asciiTheme="minorEastAsia" w:hAnsiTheme="minorEastAsia" w:hint="eastAsia"/>
        </w:rPr>
        <w:t>の就労アセ</w:t>
      </w:r>
      <w:r>
        <w:rPr>
          <w:rFonts w:asciiTheme="minorEastAsia" w:hAnsiTheme="minorEastAsia" w:hint="eastAsia"/>
        </w:rPr>
        <w:t>スメントを目的とした就労移行支援の利用希望者についても、暫定支給決定の対象とする。</w:t>
      </w:r>
    </w:p>
    <w:p w:rsidR="00E532EF" w:rsidRPr="00E532EF" w:rsidRDefault="00E532EF" w:rsidP="00E532EF">
      <w:pPr>
        <w:pStyle w:val="aa"/>
        <w:ind w:leftChars="200" w:left="630" w:hangingChars="100" w:hanging="210"/>
        <w:rPr>
          <w:rFonts w:asciiTheme="minorEastAsia" w:hAnsiTheme="minorEastAsia"/>
        </w:rPr>
      </w:pPr>
    </w:p>
    <w:p w:rsidR="00C610BD" w:rsidRPr="00C46008" w:rsidRDefault="00390B2F" w:rsidP="00534979">
      <w:pPr>
        <w:spacing w:line="264" w:lineRule="auto"/>
        <w:jc w:val="left"/>
        <w:rPr>
          <w:rFonts w:asciiTheme="minorEastAsia" w:hAnsiTheme="minorEastAsia"/>
          <w:b/>
          <w:sz w:val="22"/>
        </w:rPr>
      </w:pPr>
      <w:r w:rsidRPr="00C46008">
        <w:rPr>
          <w:rFonts w:asciiTheme="minorEastAsia" w:hAnsiTheme="minorEastAsia" w:hint="eastAsia"/>
          <w:b/>
          <w:sz w:val="22"/>
        </w:rPr>
        <w:t>３</w:t>
      </w:r>
      <w:r w:rsidR="008D2E11" w:rsidRPr="00C46008">
        <w:rPr>
          <w:rFonts w:asciiTheme="minorEastAsia" w:hAnsiTheme="minorEastAsia" w:hint="eastAsia"/>
          <w:b/>
          <w:sz w:val="22"/>
        </w:rPr>
        <w:t>．</w:t>
      </w:r>
      <w:r w:rsidR="00BB37A5" w:rsidRPr="00C46008">
        <w:rPr>
          <w:rFonts w:asciiTheme="minorEastAsia" w:hAnsiTheme="minorEastAsia" w:hint="eastAsia"/>
          <w:b/>
          <w:sz w:val="22"/>
        </w:rPr>
        <w:t>暫定支給決定</w:t>
      </w:r>
      <w:r w:rsidR="00C610BD" w:rsidRPr="00C46008">
        <w:rPr>
          <w:rFonts w:asciiTheme="minorEastAsia" w:hAnsiTheme="minorEastAsia" w:hint="eastAsia"/>
          <w:b/>
          <w:sz w:val="22"/>
        </w:rPr>
        <w:t>の流れ</w:t>
      </w:r>
    </w:p>
    <w:p w:rsidR="00C62E6C" w:rsidRPr="00C46008" w:rsidRDefault="00C232D0" w:rsidP="00237DEF">
      <w:pPr>
        <w:spacing w:line="264" w:lineRule="auto"/>
        <w:ind w:leftChars="133" w:left="699" w:hangingChars="200" w:hanging="420"/>
        <w:jc w:val="left"/>
        <w:rPr>
          <w:rFonts w:asciiTheme="minorEastAsia" w:hAnsiTheme="minorEastAsia"/>
        </w:rPr>
      </w:pPr>
      <w:r w:rsidRPr="00C46008">
        <w:rPr>
          <w:rFonts w:asciiTheme="minorEastAsia" w:hAnsiTheme="minorEastAsia" w:hint="eastAsia"/>
        </w:rPr>
        <w:t>①</w:t>
      </w:r>
      <w:r w:rsidR="00237DEF" w:rsidRPr="00C46008">
        <w:rPr>
          <w:rFonts w:asciiTheme="minorEastAsia" w:hAnsiTheme="minorEastAsia" w:hint="eastAsia"/>
        </w:rPr>
        <w:t xml:space="preserve">　</w:t>
      </w:r>
      <w:r w:rsidR="00C62E6C" w:rsidRPr="00C46008">
        <w:rPr>
          <w:rFonts w:asciiTheme="minorEastAsia" w:hAnsiTheme="minorEastAsia" w:hint="eastAsia"/>
        </w:rPr>
        <w:t>市は、</w:t>
      </w:r>
      <w:r w:rsidR="00BB37A5" w:rsidRPr="00C46008">
        <w:rPr>
          <w:rFonts w:asciiTheme="minorEastAsia" w:hAnsiTheme="minorEastAsia" w:hint="eastAsia"/>
        </w:rPr>
        <w:t>当該サービスを新規利用する者、又は事業所の変更を行った者については、支給決定時に暫定支給決定</w:t>
      </w:r>
      <w:r w:rsidR="00C62E6C" w:rsidRPr="00C46008">
        <w:rPr>
          <w:rFonts w:asciiTheme="minorEastAsia" w:hAnsiTheme="minorEastAsia" w:hint="eastAsia"/>
        </w:rPr>
        <w:t>期間</w:t>
      </w:r>
      <w:r w:rsidR="00071A50">
        <w:rPr>
          <w:rFonts w:asciiTheme="minorEastAsia" w:hAnsiTheme="minorEastAsia" w:hint="eastAsia"/>
        </w:rPr>
        <w:t>及びモニタリング期間を定める。</w:t>
      </w:r>
    </w:p>
    <w:p w:rsidR="00BB37A5" w:rsidRPr="00C46008" w:rsidRDefault="00C62E6C" w:rsidP="00237DEF">
      <w:pPr>
        <w:pStyle w:val="ab"/>
        <w:numPr>
          <w:ilvl w:val="0"/>
          <w:numId w:val="1"/>
        </w:numPr>
        <w:spacing w:line="264" w:lineRule="auto"/>
        <w:ind w:leftChars="0"/>
        <w:jc w:val="left"/>
        <w:rPr>
          <w:rFonts w:asciiTheme="minorEastAsia" w:hAnsiTheme="minorEastAsia"/>
        </w:rPr>
      </w:pPr>
      <w:r w:rsidRPr="00C46008">
        <w:rPr>
          <w:rFonts w:asciiTheme="minorEastAsia" w:hAnsiTheme="minorEastAsia" w:hint="eastAsia"/>
        </w:rPr>
        <w:t>対象者については、</w:t>
      </w:r>
      <w:r w:rsidR="00BB37A5" w:rsidRPr="00C46008">
        <w:rPr>
          <w:rFonts w:asciiTheme="minorEastAsia" w:hAnsiTheme="minorEastAsia" w:hint="eastAsia"/>
        </w:rPr>
        <w:t>受給者証の備考欄に「</w:t>
      </w:r>
      <w:r w:rsidR="00733DBB" w:rsidRPr="00C46008">
        <w:rPr>
          <w:rFonts w:asciiTheme="minorEastAsia" w:hAnsiTheme="minorEastAsia" w:hint="eastAsia"/>
        </w:rPr>
        <w:t>暫定支給決定期間</w:t>
      </w:r>
      <w:r w:rsidR="00733DBB">
        <w:rPr>
          <w:rFonts w:asciiTheme="minorEastAsia" w:hAnsiTheme="minorEastAsia" w:hint="eastAsia"/>
        </w:rPr>
        <w:t>は平成○年○月○日まで</w:t>
      </w:r>
      <w:r w:rsidR="00BB37A5" w:rsidRPr="00C46008">
        <w:rPr>
          <w:rFonts w:asciiTheme="minorEastAsia" w:hAnsiTheme="minorEastAsia" w:hint="eastAsia"/>
        </w:rPr>
        <w:t>とする」旨を記載</w:t>
      </w:r>
    </w:p>
    <w:p w:rsidR="00BB37A5" w:rsidRDefault="00B03E46" w:rsidP="00237DEF">
      <w:pPr>
        <w:spacing w:line="264" w:lineRule="auto"/>
        <w:ind w:leftChars="133" w:left="699" w:hangingChars="200" w:hanging="420"/>
        <w:jc w:val="left"/>
        <w:rPr>
          <w:rFonts w:asciiTheme="minorEastAsia" w:hAnsiTheme="minorEastAsia"/>
        </w:rPr>
      </w:pPr>
      <w:r>
        <w:rPr>
          <w:rFonts w:asciiTheme="minorEastAsia" w:hAnsiTheme="minorEastAsia" w:hint="eastAsia"/>
        </w:rPr>
        <w:t xml:space="preserve">②　</w:t>
      </w:r>
      <w:r w:rsidR="00BB37A5" w:rsidRPr="00C46008">
        <w:rPr>
          <w:rFonts w:asciiTheme="minorEastAsia" w:hAnsiTheme="minorEastAsia" w:hint="eastAsia"/>
        </w:rPr>
        <w:t>サービス提供事業所は</w:t>
      </w:r>
      <w:r w:rsidR="00C7615D" w:rsidRPr="00C46008">
        <w:rPr>
          <w:rFonts w:asciiTheme="minorEastAsia" w:hAnsiTheme="minorEastAsia" w:hint="eastAsia"/>
        </w:rPr>
        <w:t>、</w:t>
      </w:r>
      <w:r w:rsidR="00BB37A5" w:rsidRPr="00C46008">
        <w:rPr>
          <w:rFonts w:asciiTheme="minorEastAsia" w:hAnsiTheme="minorEastAsia" w:hint="eastAsia"/>
        </w:rPr>
        <w:t>暫定支給決定期間に実施</w:t>
      </w:r>
      <w:r w:rsidR="00C7615D" w:rsidRPr="00C46008">
        <w:rPr>
          <w:rFonts w:asciiTheme="minorEastAsia" w:hAnsiTheme="minorEastAsia" w:hint="eastAsia"/>
        </w:rPr>
        <w:t>した利用者のアセスメント内容、</w:t>
      </w:r>
      <w:r w:rsidR="00BB37A5" w:rsidRPr="00C46008">
        <w:rPr>
          <w:rFonts w:asciiTheme="minorEastAsia" w:hAnsiTheme="minorEastAsia" w:hint="eastAsia"/>
        </w:rPr>
        <w:t>個別支援計画に基づく</w:t>
      </w:r>
      <w:r w:rsidR="00273449" w:rsidRPr="00C46008">
        <w:rPr>
          <w:rFonts w:asciiTheme="minorEastAsia" w:hAnsiTheme="minorEastAsia" w:hint="eastAsia"/>
        </w:rPr>
        <w:t>支援実績及びその評価結果をとりまとめ、</w:t>
      </w:r>
      <w:r w:rsidR="00C7615D" w:rsidRPr="00C46008">
        <w:rPr>
          <w:rFonts w:asciiTheme="minorEastAsia" w:hAnsiTheme="minorEastAsia" w:hint="eastAsia"/>
        </w:rPr>
        <w:t>暫定支給決定期間終了月の１５日</w:t>
      </w:r>
      <w:r w:rsidR="00273449" w:rsidRPr="00C46008">
        <w:rPr>
          <w:rFonts w:asciiTheme="minorEastAsia" w:hAnsiTheme="minorEastAsia" w:hint="eastAsia"/>
        </w:rPr>
        <w:t>までに市及び指定特定相談支援事業所に提出する。</w:t>
      </w:r>
    </w:p>
    <w:p w:rsidR="004035CF" w:rsidRDefault="00303B1E" w:rsidP="00237DEF">
      <w:pPr>
        <w:spacing w:line="264" w:lineRule="auto"/>
        <w:ind w:leftChars="133" w:left="699" w:hangingChars="200" w:hanging="420"/>
        <w:jc w:val="left"/>
        <w:rPr>
          <w:rFonts w:asciiTheme="minorEastAsia" w:hAnsiTheme="minorEastAsia"/>
        </w:rPr>
      </w:pPr>
      <w:r>
        <w:rPr>
          <w:rFonts w:asciiTheme="minorEastAsia" w:hAnsiTheme="minorEastAsia" w:hint="eastAsia"/>
        </w:rPr>
        <w:t xml:space="preserve">　　</w:t>
      </w:r>
      <w:r w:rsidR="004035CF">
        <w:rPr>
          <w:rFonts w:asciiTheme="minorEastAsia" w:hAnsiTheme="minorEastAsia" w:hint="eastAsia"/>
        </w:rPr>
        <w:t xml:space="preserve">　・暫</w:t>
      </w:r>
      <w:r>
        <w:rPr>
          <w:rFonts w:asciiTheme="minorEastAsia" w:hAnsiTheme="minorEastAsia" w:hint="eastAsia"/>
        </w:rPr>
        <w:t>定支給決定機関の利用に係る評価結果報告書（</w:t>
      </w:r>
      <w:r w:rsidR="004035CF">
        <w:rPr>
          <w:rFonts w:asciiTheme="minorEastAsia" w:hAnsiTheme="minorEastAsia" w:hint="eastAsia"/>
        </w:rPr>
        <w:t>別紙</w:t>
      </w:r>
      <w:r w:rsidR="0020373A">
        <w:rPr>
          <w:rFonts w:asciiTheme="minorEastAsia" w:hAnsiTheme="minorEastAsia" w:hint="eastAsia"/>
        </w:rPr>
        <w:t>「様式</w:t>
      </w:r>
      <w:r w:rsidR="004035CF">
        <w:rPr>
          <w:rFonts w:asciiTheme="minorEastAsia" w:hAnsiTheme="minorEastAsia" w:hint="eastAsia"/>
        </w:rPr>
        <w:t>１</w:t>
      </w:r>
      <w:r w:rsidR="0020373A">
        <w:rPr>
          <w:rFonts w:asciiTheme="minorEastAsia" w:hAnsiTheme="minorEastAsia" w:hint="eastAsia"/>
        </w:rPr>
        <w:t>」</w:t>
      </w:r>
      <w:r w:rsidR="004035CF">
        <w:rPr>
          <w:rFonts w:asciiTheme="minorEastAsia" w:hAnsiTheme="minorEastAsia" w:hint="eastAsia"/>
        </w:rPr>
        <w:t>）</w:t>
      </w:r>
    </w:p>
    <w:p w:rsidR="0020373A" w:rsidRPr="0020373A" w:rsidRDefault="004035CF" w:rsidP="0020373A">
      <w:pPr>
        <w:spacing w:line="264" w:lineRule="auto"/>
        <w:ind w:leftChars="333" w:left="699" w:firstLineChars="100" w:firstLine="210"/>
        <w:jc w:val="left"/>
        <w:rPr>
          <w:rFonts w:asciiTheme="minorEastAsia" w:hAnsiTheme="minorEastAsia"/>
        </w:rPr>
      </w:pPr>
      <w:r w:rsidRPr="0020373A">
        <w:rPr>
          <w:rFonts w:asciiTheme="minorEastAsia" w:hAnsiTheme="minorEastAsia" w:hint="eastAsia"/>
        </w:rPr>
        <w:t>・アセスメント票</w:t>
      </w:r>
      <w:r w:rsidR="0020373A" w:rsidRPr="0020373A">
        <w:rPr>
          <w:rFonts w:asciiTheme="minorEastAsia" w:hAnsiTheme="minorEastAsia" w:hint="eastAsia"/>
        </w:rPr>
        <w:t>…自立訓練</w:t>
      </w:r>
      <w:r w:rsidRPr="0020373A">
        <w:rPr>
          <w:rFonts w:asciiTheme="minorEastAsia" w:hAnsiTheme="minorEastAsia" w:hint="eastAsia"/>
        </w:rPr>
        <w:t>（別紙</w:t>
      </w:r>
      <w:r w:rsidR="00AC5460">
        <w:rPr>
          <w:rFonts w:asciiTheme="minorEastAsia" w:hAnsiTheme="minorEastAsia" w:hint="eastAsia"/>
        </w:rPr>
        <w:t>「</w:t>
      </w:r>
      <w:r w:rsidR="004D7AB1">
        <w:rPr>
          <w:rFonts w:asciiTheme="minorEastAsia" w:hAnsiTheme="minorEastAsia" w:hint="eastAsia"/>
        </w:rPr>
        <w:t>様式</w:t>
      </w:r>
      <w:r w:rsidRPr="0020373A">
        <w:rPr>
          <w:rFonts w:asciiTheme="minorEastAsia" w:hAnsiTheme="minorEastAsia" w:hint="eastAsia"/>
        </w:rPr>
        <w:t>２</w:t>
      </w:r>
      <w:r w:rsidR="0020373A" w:rsidRPr="0020373A">
        <w:rPr>
          <w:rFonts w:asciiTheme="minorEastAsia" w:hAnsiTheme="minorEastAsia" w:hint="eastAsia"/>
        </w:rPr>
        <w:t>」</w:t>
      </w:r>
      <w:r w:rsidRPr="0020373A">
        <w:rPr>
          <w:rFonts w:asciiTheme="minorEastAsia" w:hAnsiTheme="minorEastAsia" w:hint="eastAsia"/>
        </w:rPr>
        <w:t>）</w:t>
      </w:r>
      <w:r w:rsidR="0020373A" w:rsidRPr="0020373A">
        <w:rPr>
          <w:rFonts w:asciiTheme="minorEastAsia" w:hAnsiTheme="minorEastAsia" w:hint="eastAsia"/>
        </w:rPr>
        <w:t>、</w:t>
      </w:r>
    </w:p>
    <w:p w:rsidR="0020373A" w:rsidRPr="0020373A" w:rsidRDefault="0020373A" w:rsidP="0020373A">
      <w:pPr>
        <w:spacing w:line="264" w:lineRule="auto"/>
        <w:ind w:leftChars="333" w:left="699" w:firstLineChars="1000" w:firstLine="2100"/>
        <w:jc w:val="left"/>
        <w:rPr>
          <w:rFonts w:asciiTheme="minorEastAsia" w:hAnsiTheme="minorEastAsia"/>
        </w:rPr>
      </w:pPr>
      <w:r w:rsidRPr="0020373A">
        <w:rPr>
          <w:rFonts w:asciiTheme="minorEastAsia" w:hAnsiTheme="minorEastAsia" w:hint="eastAsia"/>
        </w:rPr>
        <w:t>就労移行支援・就労継続支援Ａ型</w:t>
      </w:r>
      <w:r w:rsidR="00AC5460">
        <w:rPr>
          <w:rFonts w:asciiTheme="minorEastAsia" w:hAnsiTheme="minorEastAsia" w:hint="eastAsia"/>
        </w:rPr>
        <w:t>（別紙「</w:t>
      </w:r>
      <w:r>
        <w:rPr>
          <w:rFonts w:asciiTheme="minorEastAsia" w:hAnsiTheme="minorEastAsia" w:hint="eastAsia"/>
        </w:rPr>
        <w:t>様式</w:t>
      </w:r>
      <w:r w:rsidRPr="0020373A">
        <w:rPr>
          <w:rFonts w:asciiTheme="minorEastAsia" w:hAnsiTheme="minorEastAsia" w:hint="eastAsia"/>
        </w:rPr>
        <w:t>３」</w:t>
      </w:r>
      <w:r>
        <w:rPr>
          <w:rFonts w:asciiTheme="minorEastAsia" w:hAnsiTheme="minorEastAsia" w:hint="eastAsia"/>
        </w:rPr>
        <w:t>）</w:t>
      </w:r>
    </w:p>
    <w:p w:rsidR="004035CF" w:rsidRDefault="004035CF" w:rsidP="004035CF">
      <w:pPr>
        <w:spacing w:line="264" w:lineRule="auto"/>
        <w:ind w:leftChars="333" w:left="699" w:firstLineChars="100" w:firstLine="210"/>
        <w:jc w:val="left"/>
        <w:rPr>
          <w:rFonts w:asciiTheme="minorEastAsia" w:hAnsiTheme="minorEastAsia"/>
        </w:rPr>
      </w:pPr>
      <w:r>
        <w:rPr>
          <w:rFonts w:asciiTheme="minorEastAsia" w:hAnsiTheme="minorEastAsia" w:hint="eastAsia"/>
        </w:rPr>
        <w:t>・</w:t>
      </w:r>
      <w:r w:rsidR="00303B1E">
        <w:rPr>
          <w:rFonts w:asciiTheme="minorEastAsia" w:hAnsiTheme="minorEastAsia" w:hint="eastAsia"/>
        </w:rPr>
        <w:t>個別支援計画（任意様式）</w:t>
      </w:r>
    </w:p>
    <w:p w:rsidR="000E2AF9" w:rsidRDefault="004035CF" w:rsidP="004035CF">
      <w:pPr>
        <w:spacing w:line="264" w:lineRule="auto"/>
        <w:ind w:leftChars="333" w:left="699" w:firstLineChars="100" w:firstLine="210"/>
        <w:jc w:val="left"/>
        <w:rPr>
          <w:rFonts w:asciiTheme="minorEastAsia" w:hAnsiTheme="minorEastAsia"/>
        </w:rPr>
      </w:pPr>
      <w:r>
        <w:rPr>
          <w:rFonts w:asciiTheme="minorEastAsia" w:hAnsiTheme="minorEastAsia" w:hint="eastAsia"/>
        </w:rPr>
        <w:t>・</w:t>
      </w:r>
      <w:r w:rsidR="00303B1E">
        <w:rPr>
          <w:rFonts w:asciiTheme="minorEastAsia" w:hAnsiTheme="minorEastAsia" w:hint="eastAsia"/>
        </w:rPr>
        <w:t>計画に基づく支援実績及び評価結果（任意様式）</w:t>
      </w:r>
    </w:p>
    <w:p w:rsidR="00E966DD" w:rsidRPr="00E966DD" w:rsidRDefault="00E966DD" w:rsidP="00FC272B">
      <w:pPr>
        <w:spacing w:line="264" w:lineRule="auto"/>
        <w:ind w:leftChars="133" w:left="699" w:hangingChars="200" w:hanging="420"/>
        <w:jc w:val="left"/>
        <w:rPr>
          <w:rFonts w:asciiTheme="minorEastAsia" w:hAnsiTheme="minorEastAsia"/>
        </w:rPr>
      </w:pPr>
      <w:r w:rsidRPr="00E966DD">
        <w:rPr>
          <w:rFonts w:asciiTheme="minorEastAsia" w:hAnsiTheme="minorEastAsia" w:hint="eastAsia"/>
        </w:rPr>
        <w:t>③　指定特定相談支援事業所は</w:t>
      </w:r>
      <w:r w:rsidR="00071A50">
        <w:rPr>
          <w:rFonts w:asciiTheme="minorEastAsia" w:hAnsiTheme="minorEastAsia" w:hint="eastAsia"/>
        </w:rPr>
        <w:t>暫定支給決定終了月に</w:t>
      </w:r>
      <w:r w:rsidR="00FC272B">
        <w:rPr>
          <w:rFonts w:asciiTheme="minorEastAsia" w:hAnsiTheme="minorEastAsia" w:hint="eastAsia"/>
        </w:rPr>
        <w:t>モニタリングを行い、月末までに市に提出する</w:t>
      </w:r>
      <w:r w:rsidRPr="00E966DD">
        <w:rPr>
          <w:rFonts w:asciiTheme="minorEastAsia" w:hAnsiTheme="minorEastAsia" w:hint="eastAsia"/>
        </w:rPr>
        <w:t>。</w:t>
      </w:r>
    </w:p>
    <w:p w:rsidR="00E966DD" w:rsidRDefault="00E966DD" w:rsidP="00E966DD">
      <w:pPr>
        <w:spacing w:line="264" w:lineRule="auto"/>
        <w:ind w:leftChars="133" w:left="699" w:hangingChars="200" w:hanging="420"/>
        <w:jc w:val="left"/>
        <w:rPr>
          <w:rFonts w:asciiTheme="minorEastAsia" w:hAnsiTheme="minorEastAsia"/>
        </w:rPr>
      </w:pPr>
      <w:r>
        <w:rPr>
          <w:rFonts w:asciiTheme="minorEastAsia" w:hAnsiTheme="minorEastAsia" w:hint="eastAsia"/>
        </w:rPr>
        <w:t>④</w:t>
      </w:r>
      <w:r w:rsidR="00237DEF" w:rsidRPr="00C46008">
        <w:rPr>
          <w:rFonts w:asciiTheme="minorEastAsia" w:hAnsiTheme="minorEastAsia" w:hint="eastAsia"/>
        </w:rPr>
        <w:t xml:space="preserve">　</w:t>
      </w:r>
      <w:r w:rsidR="00273449" w:rsidRPr="00C46008">
        <w:rPr>
          <w:rFonts w:asciiTheme="minorEastAsia" w:hAnsiTheme="minorEastAsia" w:hint="eastAsia"/>
        </w:rPr>
        <w:t>利用者が引き続きサービスの継続を希望する場合、</w:t>
      </w:r>
      <w:r w:rsidR="00F14750">
        <w:rPr>
          <w:rFonts w:asciiTheme="minorEastAsia" w:hAnsiTheme="minorEastAsia" w:hint="eastAsia"/>
        </w:rPr>
        <w:t>市は</w:t>
      </w:r>
      <w:r w:rsidR="00B03E46">
        <w:rPr>
          <w:rFonts w:asciiTheme="minorEastAsia" w:hAnsiTheme="minorEastAsia" w:hint="eastAsia"/>
        </w:rPr>
        <w:t>②</w:t>
      </w:r>
      <w:r>
        <w:rPr>
          <w:rFonts w:asciiTheme="minorEastAsia" w:hAnsiTheme="minorEastAsia" w:hint="eastAsia"/>
        </w:rPr>
        <w:t>及び③</w:t>
      </w:r>
      <w:r w:rsidR="00273449" w:rsidRPr="00C46008">
        <w:rPr>
          <w:rFonts w:asciiTheme="minorEastAsia" w:hAnsiTheme="minorEastAsia" w:hint="eastAsia"/>
        </w:rPr>
        <w:t>の書類</w:t>
      </w:r>
      <w:r>
        <w:rPr>
          <w:rFonts w:asciiTheme="minorEastAsia" w:hAnsiTheme="minorEastAsia" w:hint="eastAsia"/>
        </w:rPr>
        <w:t>の</w:t>
      </w:r>
      <w:r w:rsidR="00273449" w:rsidRPr="00C46008">
        <w:rPr>
          <w:rFonts w:asciiTheme="minorEastAsia" w:hAnsiTheme="minorEastAsia" w:hint="eastAsia"/>
        </w:rPr>
        <w:t>結果を踏まえ、サービスの継続の有無を判断する。</w:t>
      </w:r>
    </w:p>
    <w:p w:rsidR="00273449" w:rsidRPr="00C46008" w:rsidRDefault="00E966DD" w:rsidP="00E966DD">
      <w:pPr>
        <w:spacing w:line="264" w:lineRule="auto"/>
        <w:ind w:leftChars="133" w:left="699" w:hangingChars="200" w:hanging="420"/>
        <w:jc w:val="left"/>
        <w:rPr>
          <w:rFonts w:asciiTheme="minorEastAsia" w:hAnsiTheme="minorEastAsia"/>
        </w:rPr>
      </w:pPr>
      <w:r>
        <w:rPr>
          <w:rFonts w:asciiTheme="minorEastAsia" w:hAnsiTheme="minorEastAsia" w:hint="eastAsia"/>
        </w:rPr>
        <w:t>⑤</w:t>
      </w:r>
      <w:r w:rsidR="00C46008">
        <w:rPr>
          <w:rFonts w:asciiTheme="minorEastAsia" w:hAnsiTheme="minorEastAsia" w:hint="eastAsia"/>
        </w:rPr>
        <w:t xml:space="preserve">　</w:t>
      </w:r>
      <w:r w:rsidR="00273449" w:rsidRPr="00C46008">
        <w:rPr>
          <w:rFonts w:asciiTheme="minorEastAsia" w:hAnsiTheme="minorEastAsia" w:hint="eastAsia"/>
        </w:rPr>
        <w:t>サービスの継続することによる改善（維持を含む</w:t>
      </w:r>
      <w:r w:rsidR="00C46008">
        <w:rPr>
          <w:rFonts w:asciiTheme="minorEastAsia" w:hAnsiTheme="minorEastAsia" w:hint="eastAsia"/>
        </w:rPr>
        <w:t>）</w:t>
      </w:r>
      <w:r w:rsidR="00237DEF" w:rsidRPr="00C46008">
        <w:rPr>
          <w:rFonts w:asciiTheme="minorEastAsia" w:hAnsiTheme="minorEastAsia" w:hint="eastAsia"/>
        </w:rPr>
        <w:t>が見込まれないと判断された</w:t>
      </w:r>
      <w:r w:rsidR="00273449" w:rsidRPr="00C46008">
        <w:rPr>
          <w:rFonts w:asciiTheme="minorEastAsia" w:hAnsiTheme="minorEastAsia" w:hint="eastAsia"/>
        </w:rPr>
        <w:t>場合は、サービス担当者会議を開催し、今後のサービス利用についての調整を行う</w:t>
      </w:r>
      <w:r w:rsidR="00A93E60" w:rsidRPr="00C46008">
        <w:rPr>
          <w:rFonts w:asciiTheme="minorEastAsia" w:hAnsiTheme="minorEastAsia" w:hint="eastAsia"/>
        </w:rPr>
        <w:t>（</w:t>
      </w:r>
      <w:r w:rsidR="00925178" w:rsidRPr="00C46008">
        <w:rPr>
          <w:rFonts w:asciiTheme="minorEastAsia" w:hAnsiTheme="minorEastAsia" w:hint="eastAsia"/>
        </w:rPr>
        <w:t>サービスを変更する場合は、</w:t>
      </w:r>
      <w:r w:rsidR="00925178" w:rsidRPr="00C46008">
        <w:rPr>
          <w:rFonts w:asciiTheme="minorEastAsia" w:hAnsiTheme="minorEastAsia" w:hint="eastAsia"/>
        </w:rPr>
        <w:lastRenderedPageBreak/>
        <w:t>変更申請書及びサービス等利用計画案の提出</w:t>
      </w:r>
      <w:r w:rsidR="00A93E60" w:rsidRPr="00C46008">
        <w:rPr>
          <w:rFonts w:asciiTheme="minorEastAsia" w:hAnsiTheme="minorEastAsia" w:hint="eastAsia"/>
        </w:rPr>
        <w:t>）</w:t>
      </w:r>
      <w:r w:rsidR="00273449" w:rsidRPr="00C46008">
        <w:rPr>
          <w:rFonts w:asciiTheme="minorEastAsia" w:hAnsiTheme="minorEastAsia" w:hint="eastAsia"/>
        </w:rPr>
        <w:t>。</w:t>
      </w:r>
    </w:p>
    <w:p w:rsidR="00273449" w:rsidRPr="00C46008" w:rsidRDefault="00C46008" w:rsidP="00C46008">
      <w:pPr>
        <w:spacing w:line="264" w:lineRule="auto"/>
        <w:ind w:leftChars="300" w:left="630"/>
        <w:jc w:val="left"/>
        <w:rPr>
          <w:rFonts w:asciiTheme="minorEastAsia" w:hAnsiTheme="minorEastAsia"/>
        </w:rPr>
      </w:pPr>
      <w:r w:rsidRPr="00C46008">
        <w:rPr>
          <w:rFonts w:asciiTheme="minorEastAsia" w:hAnsiTheme="minorEastAsia" w:hint="eastAsia"/>
        </w:rPr>
        <w:t>サービスの継続することによる</w:t>
      </w:r>
      <w:r w:rsidR="00273449" w:rsidRPr="00C46008">
        <w:rPr>
          <w:rFonts w:asciiTheme="minorEastAsia" w:hAnsiTheme="minorEastAsia" w:hint="eastAsia"/>
        </w:rPr>
        <w:t>改善</w:t>
      </w:r>
      <w:r w:rsidR="00826493" w:rsidRPr="00C46008">
        <w:rPr>
          <w:rFonts w:asciiTheme="minorEastAsia" w:hAnsiTheme="minorEastAsia" w:hint="eastAsia"/>
        </w:rPr>
        <w:t>効果が見込まれると判断された</w:t>
      </w:r>
      <w:r>
        <w:rPr>
          <w:rFonts w:asciiTheme="minorEastAsia" w:hAnsiTheme="minorEastAsia" w:hint="eastAsia"/>
        </w:rPr>
        <w:t>場合は、個別支援計画及びサ</w:t>
      </w:r>
      <w:r w:rsidR="00273449" w:rsidRPr="00C46008">
        <w:rPr>
          <w:rFonts w:asciiTheme="minorEastAsia" w:hAnsiTheme="minorEastAsia" w:hint="eastAsia"/>
        </w:rPr>
        <w:t>ービス等利用計画に基づく本来的な訓練へ移行する</w:t>
      </w:r>
      <w:r w:rsidR="00237DEF" w:rsidRPr="00C46008">
        <w:rPr>
          <w:rFonts w:asciiTheme="minorEastAsia" w:hAnsiTheme="minorEastAsia" w:hint="eastAsia"/>
        </w:rPr>
        <w:t>（サービス等利用計画案の提出を求めない）</w:t>
      </w:r>
      <w:r w:rsidR="00273449" w:rsidRPr="00C46008">
        <w:rPr>
          <w:rFonts w:asciiTheme="minorEastAsia" w:hAnsiTheme="minorEastAsia" w:hint="eastAsia"/>
        </w:rPr>
        <w:t>。</w:t>
      </w:r>
    </w:p>
    <w:p w:rsidR="00C7615D" w:rsidRPr="00C46008" w:rsidRDefault="00C7615D" w:rsidP="00534979">
      <w:pPr>
        <w:spacing w:line="264" w:lineRule="auto"/>
        <w:jc w:val="left"/>
        <w:rPr>
          <w:rFonts w:asciiTheme="minorEastAsia" w:hAnsiTheme="minorEastAsia"/>
          <w:sz w:val="22"/>
        </w:rPr>
      </w:pPr>
    </w:p>
    <w:p w:rsidR="00AA7206" w:rsidRPr="00C46008" w:rsidRDefault="00FC272B" w:rsidP="00AA7206">
      <w:pPr>
        <w:spacing w:line="264" w:lineRule="auto"/>
        <w:jc w:val="left"/>
        <w:rPr>
          <w:rFonts w:asciiTheme="minorEastAsia" w:hAnsiTheme="minorEastAsia"/>
          <w:b/>
          <w:sz w:val="22"/>
        </w:rPr>
      </w:pPr>
      <w:r>
        <w:rPr>
          <w:rFonts w:asciiTheme="minorEastAsia" w:hAnsiTheme="minorEastAsia" w:hint="eastAsia"/>
          <w:b/>
          <w:sz w:val="22"/>
        </w:rPr>
        <w:t>４</w:t>
      </w:r>
      <w:r w:rsidR="00AA7206" w:rsidRPr="00C46008">
        <w:rPr>
          <w:rFonts w:asciiTheme="minorEastAsia" w:hAnsiTheme="minorEastAsia" w:hint="eastAsia"/>
          <w:b/>
          <w:sz w:val="22"/>
        </w:rPr>
        <w:t>．サービスの支給期間について</w:t>
      </w:r>
    </w:p>
    <w:p w:rsidR="00AA7206" w:rsidRDefault="00AA7206" w:rsidP="00AA7206">
      <w:pPr>
        <w:spacing w:line="264" w:lineRule="auto"/>
        <w:ind w:leftChars="105" w:left="220" w:firstLineChars="100" w:firstLine="210"/>
        <w:jc w:val="left"/>
        <w:rPr>
          <w:rFonts w:asciiTheme="minorEastAsia" w:hAnsiTheme="minorEastAsia"/>
        </w:rPr>
      </w:pPr>
      <w:r w:rsidRPr="00E966DD">
        <w:rPr>
          <w:rFonts w:asciiTheme="minorEastAsia" w:hAnsiTheme="minorEastAsia" w:hint="eastAsia"/>
        </w:rPr>
        <w:t>平成２８年４月１日以降に当該サービスの新規利用申請又は事業所変更があった者については、暫定支給決定期間</w:t>
      </w:r>
      <w:r w:rsidR="00C822B9">
        <w:rPr>
          <w:rFonts w:asciiTheme="minorEastAsia" w:hAnsiTheme="minorEastAsia" w:hint="eastAsia"/>
        </w:rPr>
        <w:t>（２ヶ月の範囲内</w:t>
      </w:r>
      <w:r w:rsidR="00C822B9" w:rsidRPr="00C822B9">
        <w:rPr>
          <w:rFonts w:asciiTheme="minorEastAsia" w:hAnsiTheme="minorEastAsia" w:hint="eastAsia"/>
          <w:vertAlign w:val="superscript"/>
        </w:rPr>
        <w:t>※１</w:t>
      </w:r>
      <w:r w:rsidR="00C822B9">
        <w:rPr>
          <w:rFonts w:asciiTheme="minorEastAsia" w:hAnsiTheme="minorEastAsia" w:hint="eastAsia"/>
        </w:rPr>
        <w:t>）</w:t>
      </w:r>
      <w:r w:rsidRPr="00E966DD">
        <w:rPr>
          <w:rFonts w:asciiTheme="minorEastAsia" w:hAnsiTheme="minorEastAsia" w:hint="eastAsia"/>
        </w:rPr>
        <w:t>を設けるものとする。ただし、訓練等給付費及び計画相談給付費についての支給決定終了期間は従来どおり（標準利用期間</w:t>
      </w:r>
      <w:r w:rsidR="00C822B9" w:rsidRPr="00C822B9">
        <w:rPr>
          <w:rFonts w:asciiTheme="minorEastAsia" w:hAnsiTheme="minorEastAsia" w:hint="eastAsia"/>
          <w:vertAlign w:val="superscript"/>
        </w:rPr>
        <w:t>※２</w:t>
      </w:r>
      <w:r w:rsidRPr="00E966DD">
        <w:rPr>
          <w:rFonts w:asciiTheme="minorEastAsia" w:hAnsiTheme="minorEastAsia" w:hint="eastAsia"/>
        </w:rPr>
        <w:t xml:space="preserve">内の最終誕生月）とする。 </w:t>
      </w:r>
    </w:p>
    <w:p w:rsidR="008546D6" w:rsidRDefault="008546D6" w:rsidP="00AA7206">
      <w:pPr>
        <w:spacing w:line="264" w:lineRule="auto"/>
        <w:ind w:leftChars="105" w:left="220" w:firstLineChars="100" w:firstLine="210"/>
        <w:jc w:val="left"/>
        <w:rPr>
          <w:rFonts w:asciiTheme="minorEastAsia" w:hAnsiTheme="minorEastAsia"/>
        </w:rPr>
      </w:pPr>
    </w:p>
    <w:p w:rsidR="00EE1198" w:rsidRDefault="00C822B9" w:rsidP="00AA7206">
      <w:pPr>
        <w:spacing w:line="264" w:lineRule="auto"/>
        <w:ind w:leftChars="105" w:left="220" w:firstLineChars="100" w:firstLine="210"/>
        <w:jc w:val="left"/>
        <w:rPr>
          <w:rFonts w:asciiTheme="minorEastAsia" w:hAnsiTheme="minorEastAsia"/>
        </w:rPr>
      </w:pPr>
      <w:r w:rsidRPr="008546D6">
        <w:rPr>
          <w:rFonts w:asciiTheme="minorEastAsia" w:hAnsiTheme="minorEastAsia" w:hint="eastAsia"/>
        </w:rPr>
        <w:t>※</w:t>
      </w:r>
      <w:r w:rsidRPr="004035CF">
        <w:rPr>
          <w:rFonts w:asciiTheme="minorEastAsia" w:hAnsiTheme="minorEastAsia" w:hint="eastAsia"/>
          <w:vertAlign w:val="superscript"/>
        </w:rPr>
        <w:t>１</w:t>
      </w:r>
      <w:r w:rsidRPr="008546D6">
        <w:rPr>
          <w:rFonts w:asciiTheme="minorEastAsia" w:hAnsiTheme="minorEastAsia" w:hint="eastAsia"/>
        </w:rPr>
        <w:t xml:space="preserve">　</w:t>
      </w:r>
      <w:r w:rsidR="008546D6" w:rsidRPr="008546D6">
        <w:rPr>
          <w:rFonts w:asciiTheme="minorEastAsia" w:hAnsiTheme="minorEastAsia" w:hint="eastAsia"/>
        </w:rPr>
        <w:t>２ヶ月の範囲内とは、</w:t>
      </w:r>
      <w:r w:rsidR="008546D6">
        <w:rPr>
          <w:rFonts w:asciiTheme="minorEastAsia" w:hAnsiTheme="minorEastAsia" w:hint="eastAsia"/>
        </w:rPr>
        <w:t>原則、暫定支給決定</w:t>
      </w:r>
      <w:r w:rsidR="00E11F5D" w:rsidRPr="008546D6">
        <w:rPr>
          <w:rFonts w:asciiTheme="minorEastAsia" w:hAnsiTheme="minorEastAsia" w:hint="eastAsia"/>
        </w:rPr>
        <w:t>開始日から</w:t>
      </w:r>
      <w:r w:rsidRPr="008546D6">
        <w:rPr>
          <w:rFonts w:asciiTheme="minorEastAsia" w:hAnsiTheme="minorEastAsia" w:hint="eastAsia"/>
        </w:rPr>
        <w:t>翌月の最終日</w:t>
      </w:r>
      <w:r w:rsidR="00E532EF" w:rsidRPr="008546D6">
        <w:rPr>
          <w:rFonts w:asciiTheme="minorEastAsia" w:hAnsiTheme="minorEastAsia" w:hint="eastAsia"/>
        </w:rPr>
        <w:t>までとする。</w:t>
      </w:r>
    </w:p>
    <w:p w:rsidR="000E5BBB" w:rsidRDefault="000E5BBB" w:rsidP="008546D6">
      <w:pPr>
        <w:spacing w:line="264" w:lineRule="auto"/>
        <w:ind w:firstLineChars="200" w:firstLine="420"/>
        <w:jc w:val="left"/>
        <w:rPr>
          <w:rFonts w:asciiTheme="minorEastAsia" w:hAnsiTheme="minorEastAsia"/>
        </w:rPr>
      </w:pPr>
      <w:r>
        <w:rPr>
          <w:rFonts w:asciiTheme="minorEastAsia" w:hAnsiTheme="minorEastAsia" w:hint="eastAsia"/>
        </w:rPr>
        <w:t xml:space="preserve">　　　（例：開始日がH28.4.17の場合、暫定支給決定期間はH28.4.17～</w:t>
      </w:r>
      <w:r w:rsidR="00B478AF">
        <w:rPr>
          <w:rFonts w:asciiTheme="minorEastAsia" w:hAnsiTheme="minorEastAsia" w:hint="eastAsia"/>
        </w:rPr>
        <w:t>H28.5.31</w:t>
      </w:r>
      <w:r>
        <w:rPr>
          <w:rFonts w:asciiTheme="minorEastAsia" w:hAnsiTheme="minorEastAsia" w:hint="eastAsia"/>
        </w:rPr>
        <w:t>の間）</w:t>
      </w:r>
    </w:p>
    <w:p w:rsidR="008546D6" w:rsidRPr="00E966DD" w:rsidRDefault="008546D6" w:rsidP="008546D6">
      <w:pPr>
        <w:spacing w:line="264" w:lineRule="auto"/>
        <w:ind w:firstLineChars="200" w:firstLine="420"/>
        <w:jc w:val="left"/>
        <w:rPr>
          <w:rFonts w:asciiTheme="minorEastAsia" w:hAnsiTheme="minorEastAsia"/>
        </w:rPr>
      </w:pPr>
      <w:r w:rsidRPr="00E966DD">
        <w:rPr>
          <w:rFonts w:asciiTheme="minorEastAsia" w:hAnsiTheme="minorEastAsia" w:hint="eastAsia"/>
        </w:rPr>
        <w:t>※</w:t>
      </w:r>
      <w:r w:rsidRPr="004035CF">
        <w:rPr>
          <w:rFonts w:asciiTheme="minorEastAsia" w:hAnsiTheme="minorEastAsia" w:hint="eastAsia"/>
          <w:vertAlign w:val="superscript"/>
        </w:rPr>
        <w:t>２</w:t>
      </w:r>
      <w:r>
        <w:rPr>
          <w:rFonts w:asciiTheme="minorEastAsia" w:hAnsiTheme="minorEastAsia" w:hint="eastAsia"/>
        </w:rPr>
        <w:t xml:space="preserve">　</w:t>
      </w:r>
      <w:r w:rsidRPr="00E966DD">
        <w:rPr>
          <w:rFonts w:asciiTheme="minorEastAsia" w:hAnsiTheme="minorEastAsia" w:hint="eastAsia"/>
        </w:rPr>
        <w:t>標準利用期間</w:t>
      </w:r>
    </w:p>
    <w:p w:rsidR="008546D6" w:rsidRPr="00E966DD" w:rsidRDefault="008546D6" w:rsidP="008546D6">
      <w:pPr>
        <w:spacing w:line="264" w:lineRule="auto"/>
        <w:ind w:firstLineChars="500" w:firstLine="1050"/>
        <w:jc w:val="left"/>
        <w:rPr>
          <w:rFonts w:asciiTheme="minorEastAsia" w:hAnsiTheme="minorEastAsia"/>
        </w:rPr>
      </w:pPr>
      <w:r w:rsidRPr="00E966DD">
        <w:rPr>
          <w:rFonts w:asciiTheme="minorEastAsia" w:hAnsiTheme="minorEastAsia" w:hint="eastAsia"/>
        </w:rPr>
        <w:t>自立訓練（機能訓練）⇒１年６ヶ月間（支給決定は１年ごと）</w:t>
      </w:r>
    </w:p>
    <w:p w:rsidR="008546D6" w:rsidRPr="00E966DD" w:rsidRDefault="008546D6" w:rsidP="008546D6">
      <w:pPr>
        <w:spacing w:line="264" w:lineRule="auto"/>
        <w:ind w:firstLineChars="500" w:firstLine="1050"/>
        <w:jc w:val="left"/>
        <w:rPr>
          <w:rFonts w:asciiTheme="minorEastAsia" w:hAnsiTheme="minorEastAsia"/>
        </w:rPr>
      </w:pPr>
      <w:r w:rsidRPr="00E966DD">
        <w:rPr>
          <w:rFonts w:asciiTheme="minorEastAsia" w:hAnsiTheme="minorEastAsia" w:hint="eastAsia"/>
        </w:rPr>
        <w:t>自立訓練（生活訓練）・宿泊型自立訓練・就労移行支援⇒２年間（支給決定は１年ごと）</w:t>
      </w:r>
    </w:p>
    <w:p w:rsidR="008546D6" w:rsidRPr="00E966DD" w:rsidRDefault="008546D6" w:rsidP="008546D6">
      <w:pPr>
        <w:spacing w:line="264" w:lineRule="auto"/>
        <w:ind w:firstLineChars="500" w:firstLine="1050"/>
        <w:jc w:val="left"/>
        <w:rPr>
          <w:rFonts w:asciiTheme="minorEastAsia" w:hAnsiTheme="minorEastAsia"/>
        </w:rPr>
      </w:pPr>
      <w:r w:rsidRPr="00E966DD">
        <w:rPr>
          <w:rFonts w:asciiTheme="minorEastAsia" w:hAnsiTheme="minorEastAsia" w:hint="eastAsia"/>
        </w:rPr>
        <w:t>就労継続支援Ａ型⇒３年間</w:t>
      </w:r>
    </w:p>
    <w:p w:rsidR="00AA7206" w:rsidRPr="00E966DD" w:rsidRDefault="00FC272B" w:rsidP="00AA7206">
      <w:pPr>
        <w:spacing w:line="264" w:lineRule="auto"/>
        <w:jc w:val="left"/>
        <w:rPr>
          <w:rFonts w:asciiTheme="minorEastAsia" w:hAnsiTheme="minorEastAsia"/>
        </w:rPr>
      </w:pPr>
      <w:r>
        <w:rPr>
          <w:rFonts w:asciiTheme="minorEastAsia" w:hAnsiTheme="minorEastAsia" w:hint="eastAsia"/>
          <w:noProof/>
          <w:sz w:val="22"/>
        </w:rPr>
        <mc:AlternateContent>
          <mc:Choice Requires="wps">
            <w:drawing>
              <wp:anchor distT="0" distB="0" distL="114300" distR="114300" simplePos="0" relativeHeight="251672576" behindDoc="0" locked="0" layoutInCell="1" allowOverlap="1" wp14:anchorId="15B21448" wp14:editId="6BC0C4DA">
                <wp:simplePos x="0" y="0"/>
                <wp:positionH relativeFrom="column">
                  <wp:posOffset>-53340</wp:posOffset>
                </wp:positionH>
                <wp:positionV relativeFrom="paragraph">
                  <wp:posOffset>99060</wp:posOffset>
                </wp:positionV>
                <wp:extent cx="6286500" cy="5794375"/>
                <wp:effectExtent l="0" t="0" r="19050" b="15875"/>
                <wp:wrapNone/>
                <wp:docPr id="30" name="角丸四角形 30"/>
                <wp:cNvGraphicFramePr/>
                <a:graphic xmlns:a="http://schemas.openxmlformats.org/drawingml/2006/main">
                  <a:graphicData uri="http://schemas.microsoft.com/office/word/2010/wordprocessingShape">
                    <wps:wsp>
                      <wps:cNvSpPr/>
                      <wps:spPr>
                        <a:xfrm>
                          <a:off x="0" y="0"/>
                          <a:ext cx="6286500" cy="5794375"/>
                        </a:xfrm>
                        <a:prstGeom prst="roundRect">
                          <a:avLst>
                            <a:gd name="adj" fmla="val 3621"/>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26" style="position:absolute;left:0;text-align:left;margin-left:-4.2pt;margin-top:7.8pt;width:495pt;height:4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" filled="f" strokecolor="black [3200]"/>
            </w:pict>
          </mc:Fallback>
        </mc:AlternateContent>
      </w:r>
    </w:p>
    <w:p w:rsidR="00AA7206" w:rsidRDefault="00F117CB" w:rsidP="00AA7206">
      <w:pPr>
        <w:spacing w:line="264" w:lineRule="auto"/>
        <w:ind w:firstLineChars="200" w:firstLine="440"/>
        <w:jc w:val="left"/>
        <w:rPr>
          <w:rFonts w:asciiTheme="minorEastAsia" w:hAnsiTheme="minorEastAsia"/>
          <w:sz w:val="22"/>
        </w:rPr>
      </w:pPr>
      <w:r w:rsidRPr="00C46008">
        <w:rPr>
          <w:rFonts w:asciiTheme="minorEastAsia" w:hAnsiTheme="minorEastAsia" w:hint="eastAsia"/>
          <w:noProof/>
          <w:sz w:val="22"/>
        </w:rPr>
        <mc:AlternateContent>
          <mc:Choice Requires="wps">
            <w:drawing>
              <wp:anchor distT="0" distB="0" distL="114300" distR="114300" simplePos="0" relativeHeight="251668480" behindDoc="0" locked="0" layoutInCell="1" allowOverlap="1" wp14:anchorId="71352DBD" wp14:editId="202892C4">
                <wp:simplePos x="0" y="0"/>
                <wp:positionH relativeFrom="column">
                  <wp:posOffset>3559589</wp:posOffset>
                </wp:positionH>
                <wp:positionV relativeFrom="paragraph">
                  <wp:posOffset>223520</wp:posOffset>
                </wp:positionV>
                <wp:extent cx="643255" cy="554990"/>
                <wp:effectExtent l="0" t="0" r="23495" b="16510"/>
                <wp:wrapNone/>
                <wp:docPr id="12" name="下矢印吹き出し 12"/>
                <wp:cNvGraphicFramePr/>
                <a:graphic xmlns:a="http://schemas.openxmlformats.org/drawingml/2006/main">
                  <a:graphicData uri="http://schemas.microsoft.com/office/word/2010/wordprocessingShape">
                    <wps:wsp>
                      <wps:cNvSpPr/>
                      <wps:spPr>
                        <a:xfrm>
                          <a:off x="0" y="0"/>
                          <a:ext cx="643255" cy="554990"/>
                        </a:xfrm>
                        <a:prstGeom prst="downArrowCallout">
                          <a:avLst>
                            <a:gd name="adj1" fmla="val 14456"/>
                            <a:gd name="adj2" fmla="val 18410"/>
                            <a:gd name="adj3" fmla="val 13137"/>
                            <a:gd name="adj4" fmla="val 75000"/>
                          </a:avLst>
                        </a:prstGeom>
                      </wps:spPr>
                      <wps:style>
                        <a:lnRef idx="2">
                          <a:schemeClr val="accent2"/>
                        </a:lnRef>
                        <a:fillRef idx="1">
                          <a:schemeClr val="lt1"/>
                        </a:fillRef>
                        <a:effectRef idx="0">
                          <a:schemeClr val="accent2"/>
                        </a:effectRef>
                        <a:fontRef idx="minor">
                          <a:schemeClr val="dk1"/>
                        </a:fontRef>
                      </wps:style>
                      <wps:txbx>
                        <w:txbxContent>
                          <w:p w:rsidR="003C07BF" w:rsidRPr="00C46008" w:rsidRDefault="003C07BF" w:rsidP="00AA7206">
                            <w:pPr>
                              <w:snapToGrid w:val="0"/>
                              <w:jc w:val="center"/>
                              <w:rPr>
                                <w:rFonts w:asciiTheme="minorEastAsia" w:hAnsiTheme="minorEastAsia"/>
                                <w:sz w:val="16"/>
                              </w:rPr>
                            </w:pPr>
                            <w:r w:rsidRPr="00C46008">
                              <w:rPr>
                                <w:rFonts w:asciiTheme="minorEastAsia" w:hAnsiTheme="minorEastAsia" w:hint="eastAsia"/>
                                <w:sz w:val="16"/>
                              </w:rPr>
                              <w:t>1</w:t>
                            </w:r>
                            <w:r>
                              <w:rPr>
                                <w:rFonts w:asciiTheme="minorEastAsia" w:hAnsiTheme="minorEastAsia" w:hint="eastAsia"/>
                                <w:sz w:val="16"/>
                              </w:rPr>
                              <w:t>回</w:t>
                            </w:r>
                            <w:r w:rsidRPr="00C46008">
                              <w:rPr>
                                <w:rFonts w:asciiTheme="minorEastAsia" w:hAnsiTheme="minorEastAsia" w:hint="eastAsia"/>
                                <w:sz w:val="16"/>
                              </w:rPr>
                              <w:t>目の誕生月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2" o:spid="_x0000_s1027" type="#_x0000_t80" style="position:absolute;left:0;text-align:left;margin-left:280.3pt;margin-top:17.6pt;width:50.65pt;height:4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" adj="16200,7369,18762,9453" fillcolor="white [3201]" strokecolor="#c0504d [3205]" strokeweight="2pt">
                <v:textbox>
                  <w:txbxContent>
                    <w:p w:rsidR="006662EB" w:rsidRPr="00C46008" w:rsidRDefault="006662EB" w:rsidP="00AA7206">
                      <w:pPr>
                        <w:snapToGrid w:val="0"/>
                        <w:jc w:val="center"/>
                        <w:rPr>
                          <w:rFonts w:asciiTheme="minorEastAsia" w:hAnsiTheme="minorEastAsia"/>
                          <w:sz w:val="16"/>
                        </w:rPr>
                      </w:pPr>
                      <w:r w:rsidRPr="00C46008">
                        <w:rPr>
                          <w:rFonts w:asciiTheme="minorEastAsia" w:hAnsiTheme="minorEastAsia" w:hint="eastAsia"/>
                          <w:sz w:val="16"/>
                        </w:rPr>
                        <w:t>1</w:t>
                      </w:r>
                      <w:r>
                        <w:rPr>
                          <w:rFonts w:asciiTheme="minorEastAsia" w:hAnsiTheme="minorEastAsia" w:hint="eastAsia"/>
                          <w:sz w:val="16"/>
                        </w:rPr>
                        <w:t>回</w:t>
                      </w:r>
                      <w:r w:rsidRPr="00C46008">
                        <w:rPr>
                          <w:rFonts w:asciiTheme="minorEastAsia" w:hAnsiTheme="minorEastAsia" w:hint="eastAsia"/>
                          <w:sz w:val="16"/>
                        </w:rPr>
                        <w:t>目の誕生月</w:t>
                      </w:r>
                    </w:p>
                  </w:txbxContent>
                </v:textbox>
              </v:shape>
            </w:pict>
          </mc:Fallback>
        </mc:AlternateContent>
      </w:r>
      <w:r w:rsidR="00AA7206" w:rsidRPr="00C46008">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478539CB" wp14:editId="5D070419">
                <wp:simplePos x="0" y="0"/>
                <wp:positionH relativeFrom="column">
                  <wp:posOffset>5339715</wp:posOffset>
                </wp:positionH>
                <wp:positionV relativeFrom="paragraph">
                  <wp:posOffset>225425</wp:posOffset>
                </wp:positionV>
                <wp:extent cx="643255" cy="554990"/>
                <wp:effectExtent l="0" t="0" r="23495" b="16510"/>
                <wp:wrapNone/>
                <wp:docPr id="14" name="下矢印吹き出し 14"/>
                <wp:cNvGraphicFramePr/>
                <a:graphic xmlns:a="http://schemas.openxmlformats.org/drawingml/2006/main">
                  <a:graphicData uri="http://schemas.microsoft.com/office/word/2010/wordprocessingShape">
                    <wps:wsp>
                      <wps:cNvSpPr/>
                      <wps:spPr>
                        <a:xfrm>
                          <a:off x="0" y="0"/>
                          <a:ext cx="643255" cy="554990"/>
                        </a:xfrm>
                        <a:prstGeom prst="downArrowCallout">
                          <a:avLst>
                            <a:gd name="adj1" fmla="val 14456"/>
                            <a:gd name="adj2" fmla="val 18410"/>
                            <a:gd name="adj3" fmla="val 13137"/>
                            <a:gd name="adj4" fmla="val 75000"/>
                          </a:avLst>
                        </a:prstGeom>
                        <a:solidFill>
                          <a:sysClr val="window" lastClr="FFFFFF"/>
                        </a:solidFill>
                        <a:ln w="25400" cap="flat" cmpd="sng" algn="ctr">
                          <a:solidFill>
                            <a:srgbClr val="C0504D"/>
                          </a:solidFill>
                          <a:prstDash val="solid"/>
                        </a:ln>
                        <a:effectLst/>
                      </wps:spPr>
                      <wps:txbx>
                        <w:txbxContent>
                          <w:p w:rsidR="003C07BF" w:rsidRPr="00C46008" w:rsidRDefault="003C07BF" w:rsidP="00AA7206">
                            <w:pPr>
                              <w:snapToGrid w:val="0"/>
                              <w:jc w:val="center"/>
                              <w:rPr>
                                <w:rFonts w:asciiTheme="minorEastAsia" w:hAnsiTheme="minorEastAsia"/>
                                <w:sz w:val="16"/>
                              </w:rPr>
                            </w:pPr>
                            <w:r w:rsidRPr="00C46008">
                              <w:rPr>
                                <w:rFonts w:asciiTheme="minorEastAsia" w:hAnsiTheme="minorEastAsia" w:hint="eastAsia"/>
                                <w:sz w:val="16"/>
                              </w:rPr>
                              <w:t>2</w:t>
                            </w:r>
                            <w:r>
                              <w:rPr>
                                <w:rFonts w:asciiTheme="minorEastAsia" w:hAnsiTheme="minorEastAsia" w:hint="eastAsia"/>
                                <w:sz w:val="16"/>
                              </w:rPr>
                              <w:t>回</w:t>
                            </w:r>
                            <w:r w:rsidRPr="00C46008">
                              <w:rPr>
                                <w:rFonts w:asciiTheme="minorEastAsia" w:hAnsiTheme="minorEastAsia" w:hint="eastAsia"/>
                                <w:sz w:val="16"/>
                              </w:rPr>
                              <w:t>目の誕生月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吹き出し 14" o:spid="_x0000_s1028" type="#_x0000_t80" style="position:absolute;left:0;text-align:left;margin-left:420.45pt;margin-top:17.75pt;width:50.65pt;height:4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" adj="16200,7369,18762,9453" fillcolor="window" strokecolor="#c0504d" strokeweight="2pt">
                <v:textbox>
                  <w:txbxContent>
                    <w:p w:rsidR="006662EB" w:rsidRPr="00C46008" w:rsidRDefault="006662EB" w:rsidP="00AA7206">
                      <w:pPr>
                        <w:snapToGrid w:val="0"/>
                        <w:jc w:val="center"/>
                        <w:rPr>
                          <w:rFonts w:asciiTheme="minorEastAsia" w:hAnsiTheme="minorEastAsia"/>
                          <w:sz w:val="16"/>
                        </w:rPr>
                      </w:pPr>
                      <w:r w:rsidRPr="00C46008">
                        <w:rPr>
                          <w:rFonts w:asciiTheme="minorEastAsia" w:hAnsiTheme="minorEastAsia" w:hint="eastAsia"/>
                          <w:sz w:val="16"/>
                        </w:rPr>
                        <w:t>2</w:t>
                      </w:r>
                      <w:r>
                        <w:rPr>
                          <w:rFonts w:asciiTheme="minorEastAsia" w:hAnsiTheme="minorEastAsia" w:hint="eastAsia"/>
                          <w:sz w:val="16"/>
                        </w:rPr>
                        <w:t>回</w:t>
                      </w:r>
                      <w:r w:rsidRPr="00C46008">
                        <w:rPr>
                          <w:rFonts w:asciiTheme="minorEastAsia" w:hAnsiTheme="minorEastAsia" w:hint="eastAsia"/>
                          <w:sz w:val="16"/>
                        </w:rPr>
                        <w:t>目の誕生月</w:t>
                      </w:r>
                    </w:p>
                  </w:txbxContent>
                </v:textbox>
              </v:shape>
            </w:pict>
          </mc:Fallback>
        </mc:AlternateContent>
      </w:r>
      <w:r w:rsidR="00AA7206">
        <w:rPr>
          <w:rFonts w:asciiTheme="minorEastAsia" w:hAnsiTheme="minorEastAsia" w:hint="eastAsia"/>
          <w:sz w:val="22"/>
        </w:rPr>
        <w:t>【例】就労移行支援の新規利用者</w:t>
      </w:r>
    </w:p>
    <w:p w:rsidR="00AA7206" w:rsidRPr="00C46008" w:rsidRDefault="00AA7206" w:rsidP="00AA7206">
      <w:pPr>
        <w:spacing w:line="264" w:lineRule="auto"/>
        <w:jc w:val="left"/>
        <w:rPr>
          <w:rFonts w:asciiTheme="minorEastAsia" w:hAnsiTheme="minorEastAsia"/>
          <w:sz w:val="22"/>
        </w:rPr>
      </w:pPr>
      <w:r w:rsidRPr="00C46008">
        <w:rPr>
          <w:rFonts w:asciiTheme="minorEastAsia" w:hAnsiTheme="minorEastAsia" w:hint="eastAsia"/>
          <w:sz w:val="22"/>
        </w:rPr>
        <w:t xml:space="preserve">　</w:t>
      </w:r>
    </w:p>
    <w:p w:rsidR="00AA7206" w:rsidRPr="00C46008" w:rsidRDefault="00AA7206" w:rsidP="00AA7206">
      <w:pPr>
        <w:spacing w:line="264" w:lineRule="auto"/>
        <w:jc w:val="left"/>
        <w:rPr>
          <w:rFonts w:asciiTheme="minorEastAsia" w:hAnsiTheme="minorEastAsia"/>
          <w:sz w:val="22"/>
        </w:rPr>
      </w:pPr>
      <w:r w:rsidRPr="00C46008">
        <w:rPr>
          <w:rFonts w:asciiTheme="minorEastAsia" w:hAnsiTheme="minorEastAsia" w:hint="eastAsia"/>
          <w:sz w:val="22"/>
        </w:rPr>
        <w:t xml:space="preserve">　　　　　</w:t>
      </w:r>
    </w:p>
    <w:p w:rsidR="00AA7206" w:rsidRPr="00A253EC" w:rsidRDefault="009F02B3" w:rsidP="00AA7206">
      <w:pPr>
        <w:spacing w:line="264" w:lineRule="auto"/>
        <w:jc w:val="left"/>
        <w:rPr>
          <w:rFonts w:asciiTheme="minorEastAsia" w:hAnsiTheme="minorEastAsia"/>
          <w:sz w:val="28"/>
        </w:rPr>
      </w:pPr>
      <w:r w:rsidRPr="00C46008">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D10C1F4" wp14:editId="06ED9977">
                <wp:simplePos x="0" y="0"/>
                <wp:positionH relativeFrom="column">
                  <wp:posOffset>3890010</wp:posOffset>
                </wp:positionH>
                <wp:positionV relativeFrom="paragraph">
                  <wp:posOffset>165017</wp:posOffset>
                </wp:positionV>
                <wp:extent cx="1779905" cy="565150"/>
                <wp:effectExtent l="0" t="19050" r="29845" b="44450"/>
                <wp:wrapNone/>
                <wp:docPr id="2" name="右矢印 2"/>
                <wp:cNvGraphicFramePr/>
                <a:graphic xmlns:a="http://schemas.openxmlformats.org/drawingml/2006/main">
                  <a:graphicData uri="http://schemas.microsoft.com/office/word/2010/wordprocessingShape">
                    <wps:wsp>
                      <wps:cNvSpPr/>
                      <wps:spPr>
                        <a:xfrm>
                          <a:off x="0" y="0"/>
                          <a:ext cx="1779905" cy="565150"/>
                        </a:xfrm>
                        <a:prstGeom prst="rightArrow">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306.3pt;margin-top:13pt;width:140.15pt;height: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" adj="18171" fillcolor="white [3201]" strokecolor="black [3200]" strokeweight="2pt">
                <v:stroke dashstyle="dash"/>
              </v:shape>
            </w:pict>
          </mc:Fallback>
        </mc:AlternateContent>
      </w:r>
      <w:r w:rsidR="00D07E21" w:rsidRPr="00C46008">
        <w:rPr>
          <w:rFonts w:asciiTheme="minorEastAsia" w:hAnsiTheme="minorEastAsia" w:hint="eastAsia"/>
          <w:noProof/>
          <w:sz w:val="22"/>
        </w:rPr>
        <mc:AlternateContent>
          <mc:Choice Requires="wps">
            <w:drawing>
              <wp:anchor distT="0" distB="0" distL="114300" distR="114300" simplePos="0" relativeHeight="251664384" behindDoc="0" locked="0" layoutInCell="1" allowOverlap="1" wp14:anchorId="12CC5F77" wp14:editId="45770B55">
                <wp:simplePos x="0" y="0"/>
                <wp:positionH relativeFrom="column">
                  <wp:posOffset>1680210</wp:posOffset>
                </wp:positionH>
                <wp:positionV relativeFrom="paragraph">
                  <wp:posOffset>86360</wp:posOffset>
                </wp:positionV>
                <wp:extent cx="0" cy="1327150"/>
                <wp:effectExtent l="19050" t="0" r="19050" b="6350"/>
                <wp:wrapNone/>
                <wp:docPr id="7" name="直線コネクタ 7"/>
                <wp:cNvGraphicFramePr/>
                <a:graphic xmlns:a="http://schemas.openxmlformats.org/drawingml/2006/main">
                  <a:graphicData uri="http://schemas.microsoft.com/office/word/2010/wordprocessingShape">
                    <wps:wsp>
                      <wps:cNvCnPr/>
                      <wps:spPr>
                        <a:xfrm>
                          <a:off x="0" y="0"/>
                          <a:ext cx="0" cy="13271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3pt,6.8pt" to="132.3pt,1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" strokecolor="black [3213]" strokeweight="2.25pt"/>
            </w:pict>
          </mc:Fallback>
        </mc:AlternateContent>
      </w:r>
      <w:r w:rsidR="00D07E21" w:rsidRPr="00C46008">
        <w:rPr>
          <w:rFonts w:asciiTheme="minorEastAsia" w:hAnsiTheme="minorEastAsia" w:hint="eastAsia"/>
          <w:noProof/>
          <w:sz w:val="22"/>
        </w:rPr>
        <mc:AlternateContent>
          <mc:Choice Requires="wps">
            <w:drawing>
              <wp:anchor distT="0" distB="0" distL="114300" distR="114300" simplePos="0" relativeHeight="251665408" behindDoc="0" locked="0" layoutInCell="1" allowOverlap="1" wp14:anchorId="02FA9114" wp14:editId="619C4D88">
                <wp:simplePos x="0" y="0"/>
                <wp:positionH relativeFrom="column">
                  <wp:posOffset>2543810</wp:posOffset>
                </wp:positionH>
                <wp:positionV relativeFrom="paragraph">
                  <wp:posOffset>73660</wp:posOffset>
                </wp:positionV>
                <wp:extent cx="0" cy="1339850"/>
                <wp:effectExtent l="19050" t="0" r="19050" b="12700"/>
                <wp:wrapNone/>
                <wp:docPr id="9" name="直線コネクタ 9"/>
                <wp:cNvGraphicFramePr/>
                <a:graphic xmlns:a="http://schemas.openxmlformats.org/drawingml/2006/main">
                  <a:graphicData uri="http://schemas.microsoft.com/office/word/2010/wordprocessingShape">
                    <wps:wsp>
                      <wps:cNvCnPr/>
                      <wps:spPr>
                        <a:xfrm>
                          <a:off x="0" y="0"/>
                          <a:ext cx="0" cy="1339850"/>
                        </a:xfrm>
                        <a:prstGeom prst="line">
                          <a:avLst/>
                        </a:prstGeom>
                        <a:noFill/>
                        <a:ln w="28575" cap="flat" cmpd="sng" algn="ctr">
                          <a:solidFill>
                            <a:sysClr val="windowText" lastClr="000000"/>
                          </a:solidFill>
                          <a:prstDash val="sysDash"/>
                        </a:ln>
                        <a:effectLst/>
                      </wps:spPr>
                      <wps:bodyPr/>
                    </wps:wsp>
                  </a:graphicData>
                </a:graphic>
                <wp14:sizeRelV relativeFrom="margin">
                  <wp14:pctHeight>0</wp14:pctHeight>
                </wp14:sizeRelV>
              </wp:anchor>
            </w:drawing>
          </mc:Choice>
          <mc:Fallback>
            <w:pict>
              <v:line id="直線コネクタ 9"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0.3pt,5.8pt" to="200.3pt,1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" strokecolor="windowText" strokeweight="2.25pt">
                <v:stroke dashstyle="3 1"/>
              </v:line>
            </w:pict>
          </mc:Fallback>
        </mc:AlternateContent>
      </w:r>
      <w:r w:rsidR="00D07E21" w:rsidRPr="00C46008">
        <w:rPr>
          <w:rFonts w:asciiTheme="minorEastAsia" w:hAnsiTheme="minorEastAsia" w:hint="eastAsia"/>
          <w:noProof/>
          <w:sz w:val="22"/>
        </w:rPr>
        <mc:AlternateContent>
          <mc:Choice Requires="wps">
            <w:drawing>
              <wp:anchor distT="0" distB="0" distL="114300" distR="114300" simplePos="0" relativeHeight="251666432" behindDoc="0" locked="0" layoutInCell="1" allowOverlap="1" wp14:anchorId="44574D20" wp14:editId="643692A0">
                <wp:simplePos x="0" y="0"/>
                <wp:positionH relativeFrom="column">
                  <wp:posOffset>3890010</wp:posOffset>
                </wp:positionH>
                <wp:positionV relativeFrom="paragraph">
                  <wp:posOffset>80010</wp:posOffset>
                </wp:positionV>
                <wp:extent cx="0" cy="1333500"/>
                <wp:effectExtent l="19050" t="0" r="19050" b="0"/>
                <wp:wrapNone/>
                <wp:docPr id="10" name="直線コネクタ 10"/>
                <wp:cNvGraphicFramePr/>
                <a:graphic xmlns:a="http://schemas.openxmlformats.org/drawingml/2006/main">
                  <a:graphicData uri="http://schemas.microsoft.com/office/word/2010/wordprocessingShape">
                    <wps:wsp>
                      <wps:cNvCnPr/>
                      <wps:spPr>
                        <a:xfrm>
                          <a:off x="0" y="0"/>
                          <a:ext cx="0" cy="1333500"/>
                        </a:xfrm>
                        <a:prstGeom prst="line">
                          <a:avLst/>
                        </a:prstGeom>
                        <a:noFill/>
                        <a:ln w="28575" cap="flat" cmpd="sng" algn="ctr">
                          <a:solidFill>
                            <a:sysClr val="windowText" lastClr="000000"/>
                          </a:solidFill>
                          <a:prstDash val="sysDash"/>
                        </a:ln>
                        <a:effectLst/>
                      </wps:spPr>
                      <wps:bodyPr/>
                    </wps:wsp>
                  </a:graphicData>
                </a:graphic>
                <wp14:sizeRelV relativeFrom="margin">
                  <wp14:pctHeight>0</wp14:pctHeight>
                </wp14:sizeRelV>
              </wp:anchor>
            </w:drawing>
          </mc:Choice>
          <mc:Fallback>
            <w:pict>
              <v:line id="直線コネクタ 10" o:spid="_x0000_s1026"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3pt,6.3pt" to="306.3pt,1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" strokecolor="windowText" strokeweight="2.25pt">
                <v:stroke dashstyle="3 1"/>
              </v:line>
            </w:pict>
          </mc:Fallback>
        </mc:AlternateContent>
      </w:r>
      <w:r w:rsidR="00D07E21" w:rsidRPr="00C46008">
        <w:rPr>
          <w:rFonts w:asciiTheme="minorEastAsia" w:hAnsiTheme="minorEastAsia" w:hint="eastAsia"/>
          <w:noProof/>
          <w:sz w:val="22"/>
        </w:rPr>
        <mc:AlternateContent>
          <mc:Choice Requires="wps">
            <w:drawing>
              <wp:anchor distT="0" distB="0" distL="114300" distR="114300" simplePos="0" relativeHeight="251667456" behindDoc="0" locked="0" layoutInCell="1" allowOverlap="1" wp14:anchorId="1CA3E157" wp14:editId="56087895">
                <wp:simplePos x="0" y="0"/>
                <wp:positionH relativeFrom="column">
                  <wp:posOffset>5668010</wp:posOffset>
                </wp:positionH>
                <wp:positionV relativeFrom="paragraph">
                  <wp:posOffset>48260</wp:posOffset>
                </wp:positionV>
                <wp:extent cx="1905" cy="1365250"/>
                <wp:effectExtent l="19050" t="19050" r="36195" b="6350"/>
                <wp:wrapNone/>
                <wp:docPr id="11" name="直線コネクタ 11"/>
                <wp:cNvGraphicFramePr/>
                <a:graphic xmlns:a="http://schemas.openxmlformats.org/drawingml/2006/main">
                  <a:graphicData uri="http://schemas.microsoft.com/office/word/2010/wordprocessingShape">
                    <wps:wsp>
                      <wps:cNvCnPr/>
                      <wps:spPr>
                        <a:xfrm>
                          <a:off x="0" y="0"/>
                          <a:ext cx="1905" cy="1365250"/>
                        </a:xfrm>
                        <a:prstGeom prst="line">
                          <a:avLst/>
                        </a:prstGeom>
                        <a:noFill/>
                        <a:ln w="28575" cap="flat" cmpd="sng" algn="ctr">
                          <a:solidFill>
                            <a:sysClr val="windowText" lastClr="000000"/>
                          </a:solidFill>
                          <a:prstDash val="sysDash"/>
                        </a:ln>
                        <a:effectLst/>
                      </wps:spPr>
                      <wps:bodyPr/>
                    </wps:wsp>
                  </a:graphicData>
                </a:graphic>
                <wp14:sizeRelV relativeFrom="margin">
                  <wp14:pctHeight>0</wp14:pctHeight>
                </wp14:sizeRelV>
              </wp:anchor>
            </w:drawing>
          </mc:Choice>
          <mc:Fallback>
            <w:pict>
              <v:line id="直線コネクタ 11"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3pt,3.8pt" to="446.45pt,1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" strokecolor="windowText" strokeweight="2.25pt">
                <v:stroke dashstyle="3 1"/>
              </v:line>
            </w:pict>
          </mc:Fallback>
        </mc:AlternateContent>
      </w:r>
      <w:r w:rsidR="00D07E21" w:rsidRPr="00C46008">
        <w:rPr>
          <w:rFonts w:asciiTheme="minorEastAsia" w:hAnsiTheme="minorEastAsia"/>
          <w:noProof/>
          <w:sz w:val="22"/>
        </w:rPr>
        <mc:AlternateContent>
          <mc:Choice Requires="wps">
            <w:drawing>
              <wp:anchor distT="0" distB="0" distL="114300" distR="114300" simplePos="0" relativeHeight="251660288" behindDoc="0" locked="0" layoutInCell="1" allowOverlap="1" wp14:anchorId="1E06CBE4" wp14:editId="05C8A28D">
                <wp:simplePos x="0" y="0"/>
                <wp:positionH relativeFrom="column">
                  <wp:posOffset>1685290</wp:posOffset>
                </wp:positionH>
                <wp:positionV relativeFrom="paragraph">
                  <wp:posOffset>156210</wp:posOffset>
                </wp:positionV>
                <wp:extent cx="2179320" cy="565150"/>
                <wp:effectExtent l="0" t="19050" r="30480" b="44450"/>
                <wp:wrapNone/>
                <wp:docPr id="1" name="右矢印 1"/>
                <wp:cNvGraphicFramePr/>
                <a:graphic xmlns:a="http://schemas.openxmlformats.org/drawingml/2006/main">
                  <a:graphicData uri="http://schemas.microsoft.com/office/word/2010/wordprocessingShape">
                    <wps:wsp>
                      <wps:cNvSpPr/>
                      <wps:spPr>
                        <a:xfrm>
                          <a:off x="0" y="0"/>
                          <a:ext cx="2179320" cy="5651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 o:spid="_x0000_s1026" type="#_x0000_t13" style="position:absolute;left:0;text-align:left;margin-left:132.7pt;margin-top:12.3pt;width:171.6pt;height: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" adj="18799" fillcolor="white [3201]" strokecolor="black [3200]" strokeweight="2pt"/>
            </w:pict>
          </mc:Fallback>
        </mc:AlternateContent>
      </w:r>
      <w:r w:rsidR="00AA7206" w:rsidRPr="00C46008">
        <w:rPr>
          <w:rFonts w:asciiTheme="minorEastAsia" w:hAnsiTheme="minorEastAsia" w:hint="eastAsia"/>
          <w:sz w:val="22"/>
        </w:rPr>
        <w:t xml:space="preserve">　　　　　　　 </w:t>
      </w:r>
      <w:r w:rsidR="00AA7206">
        <w:rPr>
          <w:rFonts w:asciiTheme="minorEastAsia" w:hAnsiTheme="minorEastAsia" w:hint="eastAsia"/>
          <w:sz w:val="22"/>
        </w:rPr>
        <w:t xml:space="preserve">　 　　　 </w:t>
      </w:r>
      <w:r w:rsidR="00AA7206" w:rsidRPr="00A253EC">
        <w:rPr>
          <w:rFonts w:asciiTheme="minorEastAsia" w:hAnsiTheme="minorEastAsia" w:hint="eastAsia"/>
          <w:sz w:val="16"/>
        </w:rPr>
        <w:t>（２ヶ月間）</w:t>
      </w:r>
    </w:p>
    <w:p w:rsidR="00AA7206" w:rsidRPr="00C46008" w:rsidRDefault="00AA7206" w:rsidP="00AA7206">
      <w:pPr>
        <w:spacing w:line="264" w:lineRule="auto"/>
        <w:ind w:firstLineChars="200" w:firstLine="440"/>
        <w:jc w:val="left"/>
        <w:rPr>
          <w:rFonts w:asciiTheme="minorEastAsia" w:hAnsiTheme="minorEastAsia"/>
          <w:sz w:val="22"/>
        </w:rPr>
      </w:pPr>
      <w:r w:rsidRPr="00C46008">
        <w:rPr>
          <w:rFonts w:asciiTheme="minorEastAsia" w:hAnsiTheme="minorEastAsia"/>
          <w:noProof/>
          <w:sz w:val="22"/>
        </w:rPr>
        <mc:AlternateContent>
          <mc:Choice Requires="wps">
            <w:drawing>
              <wp:anchor distT="0" distB="0" distL="114300" distR="114300" simplePos="0" relativeHeight="251663360" behindDoc="0" locked="0" layoutInCell="1" allowOverlap="1" wp14:anchorId="36E23EA5" wp14:editId="208A1CDB">
                <wp:simplePos x="0" y="0"/>
                <wp:positionH relativeFrom="column">
                  <wp:posOffset>1680210</wp:posOffset>
                </wp:positionH>
                <wp:positionV relativeFrom="paragraph">
                  <wp:posOffset>63500</wp:posOffset>
                </wp:positionV>
                <wp:extent cx="861237" cy="2476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861237" cy="247650"/>
                        </a:xfrm>
                        <a:prstGeom prst="rect">
                          <a:avLst/>
                        </a:prstGeom>
                        <a:solidFill>
                          <a:srgbClr val="FFFF00"/>
                        </a:solidFill>
                        <a:ln>
                          <a:noFill/>
                          <a:prstDash val="solid"/>
                        </a:ln>
                      </wps:spPr>
                      <wps:style>
                        <a:lnRef idx="2">
                          <a:schemeClr val="dk1"/>
                        </a:lnRef>
                        <a:fillRef idx="1">
                          <a:schemeClr val="lt1"/>
                        </a:fillRef>
                        <a:effectRef idx="0">
                          <a:schemeClr val="dk1"/>
                        </a:effectRef>
                        <a:fontRef idx="minor">
                          <a:schemeClr val="dk1"/>
                        </a:fontRef>
                      </wps:style>
                      <wps:txbx>
                        <w:txbxContent>
                          <w:p w:rsidR="003C07BF" w:rsidRPr="00A253EC" w:rsidRDefault="003C07BF" w:rsidP="00A253EC">
                            <w:pPr>
                              <w:adjustRightInd w:val="0"/>
                              <w:snapToGrid w:val="0"/>
                              <w:jc w:val="center"/>
                              <w:rPr>
                                <w:rFonts w:asciiTheme="minorEastAsia" w:hAnsiTheme="minorEastAsia"/>
                                <w:sz w:val="18"/>
                              </w:rPr>
                            </w:pPr>
                            <w:r w:rsidRPr="00A253EC">
                              <w:rPr>
                                <w:rFonts w:asciiTheme="minorEastAsia" w:hAnsiTheme="minorEastAsia" w:hint="eastAsia"/>
                                <w:sz w:val="18"/>
                              </w:rPr>
                              <w:t>暫定期間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left:0;text-align:left;margin-left:132.3pt;margin-top:5pt;width:67.8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" fillcolor="yellow" stroked="f" strokeweight="2pt">
                <v:textbox>
                  <w:txbxContent>
                    <w:p w:rsidR="006662EB" w:rsidRPr="00A253EC" w:rsidRDefault="006662EB" w:rsidP="00A253EC">
                      <w:pPr>
                        <w:adjustRightInd w:val="0"/>
                        <w:snapToGrid w:val="0"/>
                        <w:jc w:val="center"/>
                        <w:rPr>
                          <w:rFonts w:asciiTheme="minorEastAsia" w:hAnsiTheme="minorEastAsia"/>
                          <w:sz w:val="18"/>
                        </w:rPr>
                      </w:pPr>
                      <w:r w:rsidRPr="00A253EC">
                        <w:rPr>
                          <w:rFonts w:asciiTheme="minorEastAsia" w:hAnsiTheme="minorEastAsia" w:hint="eastAsia"/>
                          <w:sz w:val="18"/>
                        </w:rPr>
                        <w:t>暫定期間</w:t>
                      </w:r>
                    </w:p>
                  </w:txbxContent>
                </v:textbox>
              </v:rect>
            </w:pict>
          </mc:Fallback>
        </mc:AlternateContent>
      </w:r>
      <w:r w:rsidRPr="00C46008">
        <w:rPr>
          <w:rFonts w:asciiTheme="minorEastAsia" w:hAnsiTheme="minorEastAsia" w:hint="eastAsia"/>
          <w:sz w:val="22"/>
        </w:rPr>
        <w:t>就労移行支援</w:t>
      </w:r>
    </w:p>
    <w:p w:rsidR="00AA7206" w:rsidRPr="00C46008" w:rsidRDefault="00A253EC" w:rsidP="00AA7206">
      <w:pPr>
        <w:spacing w:line="264" w:lineRule="auto"/>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6672" behindDoc="0" locked="0" layoutInCell="1" allowOverlap="1" wp14:anchorId="59F449D2" wp14:editId="0BC0E06C">
                <wp:simplePos x="0" y="0"/>
                <wp:positionH relativeFrom="column">
                  <wp:posOffset>1927860</wp:posOffset>
                </wp:positionH>
                <wp:positionV relativeFrom="paragraph">
                  <wp:posOffset>27940</wp:posOffset>
                </wp:positionV>
                <wp:extent cx="520818" cy="998855"/>
                <wp:effectExtent l="57150" t="38100" r="69850" b="86995"/>
                <wp:wrapNone/>
                <wp:docPr id="17" name="稲妻 17"/>
                <wp:cNvGraphicFramePr/>
                <a:graphic xmlns:a="http://schemas.openxmlformats.org/drawingml/2006/main">
                  <a:graphicData uri="http://schemas.microsoft.com/office/word/2010/wordprocessingShape">
                    <wps:wsp>
                      <wps:cNvSpPr/>
                      <wps:spPr>
                        <a:xfrm>
                          <a:off x="0" y="0"/>
                          <a:ext cx="520818" cy="998855"/>
                        </a:xfrm>
                        <a:prstGeom prst="lightningBol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17" o:spid="_x0000_s1026" type="#_x0000_t73" style="position:absolute;left:0;text-align:left;margin-left:151.8pt;margin-top:2.2pt;width:41pt;height:7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" fillcolor="#fbcaa2 [1625]" strokecolor="#f68c36 [3049]">
                <v:fill color2="#fdefe3 [505]" rotate="t" angle="180" colors="0 #ffbe86;22938f #ffd0aa;1 #ffebdb" focus="100%" type="gradient"/>
                <v:shadow on="t" color="black" opacity="24903f" origin=",.5" offset="0,.55556mm"/>
              </v:shape>
            </w:pict>
          </mc:Fallback>
        </mc:AlternateContent>
      </w:r>
    </w:p>
    <w:p w:rsidR="00AA7206" w:rsidRPr="00C46008" w:rsidRDefault="00D07E21" w:rsidP="00AA7206">
      <w:pPr>
        <w:spacing w:line="264" w:lineRule="auto"/>
        <w:ind w:firstLineChars="200" w:firstLine="440"/>
        <w:jc w:val="left"/>
        <w:rPr>
          <w:rFonts w:asciiTheme="minorEastAsia" w:hAnsiTheme="minorEastAsia"/>
          <w:sz w:val="22"/>
        </w:rPr>
      </w:pPr>
      <w:r w:rsidRPr="00C46008">
        <w:rPr>
          <w:rFonts w:asciiTheme="minorEastAsia" w:hAnsiTheme="minorEastAsia"/>
          <w:noProof/>
          <w:sz w:val="22"/>
        </w:rPr>
        <mc:AlternateContent>
          <mc:Choice Requires="wps">
            <w:drawing>
              <wp:anchor distT="0" distB="0" distL="114300" distR="114300" simplePos="0" relativeHeight="251662336" behindDoc="0" locked="0" layoutInCell="1" allowOverlap="1" wp14:anchorId="7C7E6701" wp14:editId="1842923E">
                <wp:simplePos x="0" y="0"/>
                <wp:positionH relativeFrom="column">
                  <wp:posOffset>1677670</wp:posOffset>
                </wp:positionH>
                <wp:positionV relativeFrom="paragraph">
                  <wp:posOffset>24130</wp:posOffset>
                </wp:positionV>
                <wp:extent cx="3966845" cy="565150"/>
                <wp:effectExtent l="0" t="19050" r="33655" b="44450"/>
                <wp:wrapNone/>
                <wp:docPr id="3" name="右矢印 3"/>
                <wp:cNvGraphicFramePr/>
                <a:graphic xmlns:a="http://schemas.openxmlformats.org/drawingml/2006/main">
                  <a:graphicData uri="http://schemas.microsoft.com/office/word/2010/wordprocessingShape">
                    <wps:wsp>
                      <wps:cNvSpPr/>
                      <wps:spPr>
                        <a:xfrm>
                          <a:off x="0" y="0"/>
                          <a:ext cx="3966845" cy="565150"/>
                        </a:xfrm>
                        <a:prstGeom prst="right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3" o:spid="_x0000_s1026" type="#_x0000_t13" style="position:absolute;left:0;text-align:left;margin-left:132.1pt;margin-top:1.9pt;width:312.35pt;height: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" adj="20061" fillcolor="white [3201]" strokecolor="black [3200]" strokeweight="2pt"/>
            </w:pict>
          </mc:Fallback>
        </mc:AlternateContent>
      </w:r>
      <w:r w:rsidR="00AA7206">
        <w:rPr>
          <w:rFonts w:asciiTheme="minorEastAsia" w:hAnsiTheme="minorEastAsia" w:hint="eastAsia"/>
          <w:sz w:val="22"/>
        </w:rPr>
        <w:t>サービス等</w:t>
      </w:r>
      <w:r w:rsidR="00AA7206" w:rsidRPr="00C46008">
        <w:rPr>
          <w:rFonts w:asciiTheme="minorEastAsia" w:hAnsiTheme="minorEastAsia" w:hint="eastAsia"/>
          <w:sz w:val="22"/>
        </w:rPr>
        <w:t xml:space="preserve">利用計画　　　</w:t>
      </w:r>
    </w:p>
    <w:p w:rsidR="00AA7206" w:rsidRPr="00C46008" w:rsidRDefault="00AA7206" w:rsidP="00AA7206">
      <w:pPr>
        <w:spacing w:line="264" w:lineRule="auto"/>
        <w:jc w:val="left"/>
        <w:rPr>
          <w:rFonts w:asciiTheme="minorEastAsia" w:hAnsiTheme="minorEastAsia"/>
          <w:sz w:val="22"/>
        </w:rPr>
      </w:pPr>
    </w:p>
    <w:p w:rsidR="00AA7206" w:rsidRPr="00D07E21" w:rsidRDefault="00AA7206" w:rsidP="00AA7206">
      <w:pPr>
        <w:spacing w:line="264" w:lineRule="auto"/>
        <w:jc w:val="left"/>
        <w:rPr>
          <w:rFonts w:asciiTheme="minorEastAsia" w:hAnsiTheme="minorEastAsia"/>
          <w:sz w:val="32"/>
        </w:rPr>
      </w:pPr>
      <w:r w:rsidRPr="00C46008">
        <w:rPr>
          <w:rFonts w:asciiTheme="minorEastAsia" w:hAnsiTheme="minorEastAsia"/>
          <w:noProof/>
          <w:sz w:val="22"/>
        </w:rPr>
        <mc:AlternateContent>
          <mc:Choice Requires="wps">
            <w:drawing>
              <wp:anchor distT="0" distB="0" distL="114300" distR="114300" simplePos="0" relativeHeight="251670528" behindDoc="0" locked="0" layoutInCell="1" allowOverlap="1" wp14:anchorId="7E3851EF" wp14:editId="51AC3290">
                <wp:simplePos x="0" y="0"/>
                <wp:positionH relativeFrom="column">
                  <wp:posOffset>1049020</wp:posOffset>
                </wp:positionH>
                <wp:positionV relativeFrom="paragraph">
                  <wp:posOffset>241935</wp:posOffset>
                </wp:positionV>
                <wp:extent cx="4061637" cy="3264195"/>
                <wp:effectExtent l="0" t="0" r="15240" b="12700"/>
                <wp:wrapNone/>
                <wp:docPr id="15" name="正方形/長方形 15"/>
                <wp:cNvGraphicFramePr/>
                <a:graphic xmlns:a="http://schemas.openxmlformats.org/drawingml/2006/main">
                  <a:graphicData uri="http://schemas.microsoft.com/office/word/2010/wordprocessingShape">
                    <wps:wsp>
                      <wps:cNvSpPr/>
                      <wps:spPr>
                        <a:xfrm>
                          <a:off x="0" y="0"/>
                          <a:ext cx="4061637" cy="326419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3C07BF" w:rsidRPr="00D07E21" w:rsidRDefault="003C07BF" w:rsidP="00A253EC">
                            <w:pPr>
                              <w:snapToGrid w:val="0"/>
                              <w:rPr>
                                <w:rFonts w:asciiTheme="minorEastAsia" w:hAnsiTheme="minorEastAsia"/>
                              </w:rPr>
                            </w:pPr>
                            <w:r w:rsidRPr="00D07E21">
                              <w:rPr>
                                <w:rFonts w:asciiTheme="minorEastAsia" w:hAnsiTheme="minorEastAsia" w:hint="eastAsia"/>
                              </w:rPr>
                              <w:t>※暫定支給決定期間（２ヶ月間）中に行うこと</w:t>
                            </w:r>
                          </w:p>
                          <w:p w:rsidR="003C07BF" w:rsidRPr="00D07E21" w:rsidRDefault="003C07BF" w:rsidP="00A253EC">
                            <w:pPr>
                              <w:snapToGrid w:val="0"/>
                              <w:rPr>
                                <w:rFonts w:asciiTheme="minorEastAsia" w:hAnsiTheme="minorEastAsia"/>
                              </w:rPr>
                            </w:pPr>
                          </w:p>
                          <w:p w:rsidR="003C07BF" w:rsidRPr="00D07E21" w:rsidRDefault="003C07BF" w:rsidP="00020A71">
                            <w:pPr>
                              <w:snapToGrid w:val="0"/>
                              <w:jc w:val="center"/>
                              <w:rPr>
                                <w:rFonts w:asciiTheme="minorEastAsia" w:hAnsiTheme="minorEastAsia"/>
                                <w:bdr w:val="single" w:sz="4" w:space="0" w:color="auto"/>
                              </w:rPr>
                            </w:pPr>
                            <w:r w:rsidRPr="00D07E21">
                              <w:rPr>
                                <w:rFonts w:asciiTheme="minorEastAsia" w:hAnsiTheme="minorEastAsia" w:hint="eastAsia"/>
                                <w:bdr w:val="single" w:sz="4" w:space="0" w:color="auto"/>
                              </w:rPr>
                              <w:t>サービス提供事業所</w:t>
                            </w:r>
                          </w:p>
                          <w:p w:rsidR="003C07BF" w:rsidRPr="00D07E21" w:rsidRDefault="003C07BF" w:rsidP="00D07E21">
                            <w:pPr>
                              <w:snapToGrid w:val="0"/>
                              <w:ind w:firstLineChars="50" w:firstLine="105"/>
                              <w:jc w:val="center"/>
                              <w:rPr>
                                <w:rFonts w:asciiTheme="minorEastAsia" w:hAnsiTheme="minorEastAsia"/>
                              </w:rPr>
                            </w:pPr>
                            <w:r w:rsidRPr="00D07E21">
                              <w:rPr>
                                <w:rFonts w:asciiTheme="minorEastAsia" w:hAnsiTheme="minorEastAsia" w:hint="eastAsia"/>
                              </w:rPr>
                              <w:t>アセスメント評価・</w:t>
                            </w:r>
                          </w:p>
                          <w:p w:rsidR="003C07BF" w:rsidRPr="00D07E21" w:rsidRDefault="003C07BF" w:rsidP="00D07E21">
                            <w:pPr>
                              <w:snapToGrid w:val="0"/>
                              <w:ind w:firstLineChars="50" w:firstLine="105"/>
                              <w:jc w:val="center"/>
                              <w:rPr>
                                <w:rFonts w:asciiTheme="minorEastAsia" w:hAnsiTheme="minorEastAsia"/>
                              </w:rPr>
                            </w:pPr>
                            <w:r w:rsidRPr="00D07E21">
                              <w:rPr>
                                <w:rFonts w:asciiTheme="minorEastAsia" w:hAnsiTheme="minorEastAsia" w:hint="eastAsia"/>
                              </w:rPr>
                              <w:t>市及び相談支援事業所に提出（１５日まで）</w:t>
                            </w:r>
                          </w:p>
                          <w:p w:rsidR="003C07BF" w:rsidRPr="00D07E21" w:rsidRDefault="003C07BF" w:rsidP="00020A71">
                            <w:pPr>
                              <w:snapToGrid w:val="0"/>
                              <w:jc w:val="center"/>
                              <w:rPr>
                                <w:rFonts w:asciiTheme="minorEastAsia" w:hAnsiTheme="minorEastAsia"/>
                              </w:rPr>
                            </w:pPr>
                            <w:r w:rsidRPr="00D07E21">
                              <w:rPr>
                                <w:rFonts w:asciiTheme="minorEastAsia" w:hAnsiTheme="minorEastAsia" w:hint="eastAsia"/>
                              </w:rPr>
                              <w:t>↓</w:t>
                            </w:r>
                          </w:p>
                          <w:p w:rsidR="003C07BF" w:rsidRPr="00D07E21" w:rsidRDefault="003C07BF" w:rsidP="00020A71">
                            <w:pPr>
                              <w:snapToGrid w:val="0"/>
                              <w:jc w:val="center"/>
                              <w:rPr>
                                <w:rFonts w:asciiTheme="minorEastAsia" w:hAnsiTheme="minorEastAsia"/>
                                <w:bdr w:val="single" w:sz="4" w:space="0" w:color="auto"/>
                              </w:rPr>
                            </w:pPr>
                            <w:r w:rsidRPr="00D07E21">
                              <w:rPr>
                                <w:rFonts w:asciiTheme="minorEastAsia" w:hAnsiTheme="minorEastAsia" w:hint="eastAsia"/>
                                <w:bdr w:val="single" w:sz="4" w:space="0" w:color="auto"/>
                              </w:rPr>
                              <w:t>相談支援事業所</w:t>
                            </w:r>
                          </w:p>
                          <w:p w:rsidR="003C07BF" w:rsidRPr="00D07E21" w:rsidRDefault="003C07BF" w:rsidP="00D07E21">
                            <w:pPr>
                              <w:snapToGrid w:val="0"/>
                              <w:ind w:firstLineChars="50" w:firstLine="105"/>
                              <w:jc w:val="center"/>
                              <w:rPr>
                                <w:rFonts w:asciiTheme="minorEastAsia" w:hAnsiTheme="minorEastAsia"/>
                              </w:rPr>
                            </w:pPr>
                            <w:r w:rsidRPr="00D07E21">
                              <w:rPr>
                                <w:rFonts w:asciiTheme="minorEastAsia" w:hAnsiTheme="minorEastAsia" w:hint="eastAsia"/>
                              </w:rPr>
                              <w:t>市にモニタリング報告書の提出（月末まで）</w:t>
                            </w:r>
                          </w:p>
                          <w:p w:rsidR="003C07BF" w:rsidRPr="00D07E21" w:rsidRDefault="003C07BF" w:rsidP="00020A71">
                            <w:pPr>
                              <w:snapToGrid w:val="0"/>
                              <w:jc w:val="center"/>
                              <w:rPr>
                                <w:rFonts w:asciiTheme="minorEastAsia" w:hAnsiTheme="minorEastAsia"/>
                              </w:rPr>
                            </w:pPr>
                            <w:r w:rsidRPr="00D07E21">
                              <w:rPr>
                                <w:rFonts w:asciiTheme="minorEastAsia" w:hAnsiTheme="minorEastAsia" w:hint="eastAsia"/>
                              </w:rPr>
                              <w:t>↓</w:t>
                            </w:r>
                          </w:p>
                          <w:p w:rsidR="003C07BF" w:rsidRPr="00D07E21" w:rsidRDefault="003C07BF" w:rsidP="00020A71">
                            <w:pPr>
                              <w:snapToGrid w:val="0"/>
                              <w:jc w:val="center"/>
                              <w:rPr>
                                <w:rFonts w:asciiTheme="minorEastAsia" w:hAnsiTheme="minorEastAsia"/>
                                <w:bdr w:val="single" w:sz="4" w:space="0" w:color="auto"/>
                              </w:rPr>
                            </w:pPr>
                            <w:r w:rsidRPr="00D07E21">
                              <w:rPr>
                                <w:rFonts w:asciiTheme="minorEastAsia" w:hAnsiTheme="minorEastAsia" w:hint="eastAsia"/>
                                <w:bdr w:val="single" w:sz="4" w:space="0" w:color="auto"/>
                              </w:rPr>
                              <w:t>宇佐市</w:t>
                            </w:r>
                          </w:p>
                          <w:p w:rsidR="003C07BF" w:rsidRPr="00D07E21" w:rsidRDefault="003C07BF" w:rsidP="00020A71">
                            <w:pPr>
                              <w:snapToGrid w:val="0"/>
                              <w:jc w:val="center"/>
                              <w:rPr>
                                <w:rFonts w:asciiTheme="minorEastAsia" w:hAnsiTheme="minorEastAsia"/>
                              </w:rPr>
                            </w:pPr>
                            <w:r w:rsidRPr="00D07E21">
                              <w:rPr>
                                <w:rFonts w:asciiTheme="minorEastAsia" w:hAnsiTheme="minorEastAsia" w:hint="eastAsia"/>
                              </w:rPr>
                              <w:t>継続の有無</w:t>
                            </w:r>
                            <w:r>
                              <w:rPr>
                                <w:rFonts w:asciiTheme="minorEastAsia" w:hAnsiTheme="minorEastAsia" w:hint="eastAsia"/>
                              </w:rPr>
                              <w:t>の判断</w:t>
                            </w:r>
                          </w:p>
                          <w:p w:rsidR="003C07BF" w:rsidRDefault="003C07BF" w:rsidP="00D07E21">
                            <w:pPr>
                              <w:snapToGrid w:val="0"/>
                              <w:ind w:firstLineChars="500" w:firstLine="1050"/>
                              <w:jc w:val="left"/>
                              <w:rPr>
                                <w:rFonts w:asciiTheme="minorEastAsia" w:hAnsiTheme="minorEastAsia"/>
                              </w:rPr>
                            </w:pPr>
                          </w:p>
                          <w:p w:rsidR="003C07BF" w:rsidRPr="00D07E21" w:rsidRDefault="003C07BF" w:rsidP="00D07E21">
                            <w:pPr>
                              <w:snapToGrid w:val="0"/>
                              <w:ind w:firstLineChars="500" w:firstLine="1050"/>
                              <w:jc w:val="left"/>
                              <w:rPr>
                                <w:rFonts w:asciiTheme="minorEastAsia" w:hAnsiTheme="minorEastAsia"/>
                              </w:rPr>
                            </w:pPr>
                          </w:p>
                          <w:p w:rsidR="003C07BF" w:rsidRPr="00D07E21" w:rsidRDefault="003C07BF" w:rsidP="00D07E21">
                            <w:pPr>
                              <w:snapToGrid w:val="0"/>
                              <w:ind w:leftChars="38" w:left="80" w:firstLineChars="100" w:firstLine="210"/>
                              <w:jc w:val="left"/>
                              <w:rPr>
                                <w:rFonts w:asciiTheme="minorEastAsia" w:hAnsiTheme="minorEastAsia"/>
                              </w:rPr>
                            </w:pPr>
                            <w:r w:rsidRPr="00D07E21">
                              <w:rPr>
                                <w:rFonts w:asciiTheme="minorEastAsia" w:hAnsiTheme="minorEastAsia" w:hint="eastAsia"/>
                              </w:rPr>
                              <w:t>継続による改善が　　　　　　　　継続による改善が</w:t>
                            </w:r>
                          </w:p>
                          <w:p w:rsidR="003C07BF" w:rsidRPr="00D07E21" w:rsidRDefault="003C07BF" w:rsidP="00D07E21">
                            <w:pPr>
                              <w:snapToGrid w:val="0"/>
                              <w:ind w:leftChars="38" w:left="80" w:firstLineChars="200" w:firstLine="420"/>
                              <w:jc w:val="left"/>
                              <w:rPr>
                                <w:rFonts w:asciiTheme="minorEastAsia" w:hAnsiTheme="minorEastAsia"/>
                              </w:rPr>
                            </w:pPr>
                            <w:r w:rsidRPr="00D07E21">
                              <w:rPr>
                                <w:rFonts w:asciiTheme="minorEastAsia" w:hAnsiTheme="minorEastAsia" w:hint="eastAsia"/>
                              </w:rPr>
                              <w:t>見込まれる　　　　　　　　　　　見込まれない</w:t>
                            </w:r>
                          </w:p>
                          <w:p w:rsidR="003C07BF" w:rsidRPr="00D07E21" w:rsidRDefault="003C07BF" w:rsidP="00FC272B">
                            <w:pPr>
                              <w:snapToGrid w:val="0"/>
                              <w:ind w:leftChars="38" w:left="80"/>
                              <w:jc w:val="left"/>
                              <w:rPr>
                                <w:rFonts w:asciiTheme="minorEastAsia" w:hAnsiTheme="minorEastAsia"/>
                              </w:rPr>
                            </w:pPr>
                            <w:r w:rsidRPr="00D07E21">
                              <w:rPr>
                                <w:rFonts w:asciiTheme="minorEastAsia" w:hAnsiTheme="minorEastAsia" w:hint="eastAsia"/>
                              </w:rPr>
                              <w:t xml:space="preserve">　　　　↓　　　　　　　　　　　　　　　</w:t>
                            </w:r>
                            <w:r>
                              <w:rPr>
                                <w:rFonts w:asciiTheme="minorEastAsia" w:hAnsiTheme="minorEastAsia" w:hint="eastAsia"/>
                              </w:rPr>
                              <w:t xml:space="preserve">　</w:t>
                            </w:r>
                            <w:r w:rsidRPr="00D07E21">
                              <w:rPr>
                                <w:rFonts w:asciiTheme="minorEastAsia" w:hAnsiTheme="minorEastAsia" w:hint="eastAsia"/>
                              </w:rPr>
                              <w:t xml:space="preserve">↓　　</w:t>
                            </w:r>
                          </w:p>
                          <w:p w:rsidR="003C07BF" w:rsidRPr="00D07E21" w:rsidRDefault="003C07BF" w:rsidP="00D07E21">
                            <w:pPr>
                              <w:snapToGrid w:val="0"/>
                              <w:ind w:firstLineChars="129" w:firstLine="271"/>
                              <w:jc w:val="left"/>
                              <w:rPr>
                                <w:rFonts w:asciiTheme="minorEastAsia" w:hAnsiTheme="minorEastAsia"/>
                              </w:rPr>
                            </w:pPr>
                            <w:r w:rsidRPr="00D07E21">
                              <w:rPr>
                                <w:rFonts w:asciiTheme="minorEastAsia" w:hAnsiTheme="minorEastAsia" w:hint="eastAsia"/>
                              </w:rPr>
                              <w:t>サービス利用継続　　　　　　　　サービスの変更申請・</w:t>
                            </w:r>
                          </w:p>
                          <w:p w:rsidR="003C07BF" w:rsidRPr="00D07E21" w:rsidRDefault="003C07BF" w:rsidP="00D07E21">
                            <w:pPr>
                              <w:snapToGrid w:val="0"/>
                              <w:ind w:firstLineChars="1450" w:firstLine="3045"/>
                              <w:jc w:val="left"/>
                              <w:rPr>
                                <w:rFonts w:asciiTheme="minorEastAsia" w:hAnsiTheme="minorEastAsia"/>
                              </w:rPr>
                            </w:pPr>
                            <w:r w:rsidRPr="00D07E21">
                              <w:rPr>
                                <w:rFonts w:asciiTheme="minorEastAsia" w:hAnsiTheme="minorEastAsia" w:hint="eastAsia"/>
                              </w:rPr>
                              <w:t>サービス等利用計画案の提出</w:t>
                            </w:r>
                          </w:p>
                          <w:p w:rsidR="003C07BF" w:rsidRPr="00D07E21" w:rsidRDefault="003C07BF">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0" style="position:absolute;margin-left:82.6pt;margin-top:19.05pt;width:319.8pt;height:2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" fillcolor="white [3201]" strokecolor="black [3200]">
                <v:textbox>
                  <w:txbxContent>
                    <w:p w:rsidR="006662EB" w:rsidRPr="00D07E21" w:rsidRDefault="006662EB" w:rsidP="00A253EC">
                      <w:pPr>
                        <w:snapToGrid w:val="0"/>
                        <w:rPr>
                          <w:rFonts w:asciiTheme="minorEastAsia" w:hAnsiTheme="minorEastAsia" w:hint="eastAsia"/>
                        </w:rPr>
                      </w:pPr>
                      <w:r w:rsidRPr="00D07E21">
                        <w:rPr>
                          <w:rFonts w:asciiTheme="minorEastAsia" w:hAnsiTheme="minorEastAsia" w:hint="eastAsia"/>
                        </w:rPr>
                        <w:t>※暫定支給決定期間（２ヶ月間）中に行うこと</w:t>
                      </w:r>
                    </w:p>
                    <w:p w:rsidR="006662EB" w:rsidRPr="00D07E21" w:rsidRDefault="006662EB" w:rsidP="00A253EC">
                      <w:pPr>
                        <w:snapToGrid w:val="0"/>
                        <w:rPr>
                          <w:rFonts w:asciiTheme="minorEastAsia" w:hAnsiTheme="minorEastAsia" w:hint="eastAsia"/>
                        </w:rPr>
                      </w:pPr>
                    </w:p>
                    <w:p w:rsidR="006662EB" w:rsidRPr="00D07E21" w:rsidRDefault="006662EB" w:rsidP="00020A71">
                      <w:pPr>
                        <w:snapToGrid w:val="0"/>
                        <w:jc w:val="center"/>
                        <w:rPr>
                          <w:rFonts w:asciiTheme="minorEastAsia" w:hAnsiTheme="minorEastAsia"/>
                          <w:bdr w:val="single" w:sz="4" w:space="0" w:color="auto"/>
                        </w:rPr>
                      </w:pPr>
                      <w:r w:rsidRPr="00D07E21">
                        <w:rPr>
                          <w:rFonts w:asciiTheme="minorEastAsia" w:hAnsiTheme="minorEastAsia" w:hint="eastAsia"/>
                          <w:bdr w:val="single" w:sz="4" w:space="0" w:color="auto"/>
                        </w:rPr>
                        <w:t>サービス提供事業所</w:t>
                      </w:r>
                    </w:p>
                    <w:p w:rsidR="006662EB" w:rsidRPr="00D07E21" w:rsidRDefault="006662EB" w:rsidP="00D07E21">
                      <w:pPr>
                        <w:snapToGrid w:val="0"/>
                        <w:ind w:firstLineChars="50" w:firstLine="105"/>
                        <w:jc w:val="center"/>
                        <w:rPr>
                          <w:rFonts w:asciiTheme="minorEastAsia" w:hAnsiTheme="minorEastAsia"/>
                        </w:rPr>
                      </w:pPr>
                      <w:r w:rsidRPr="00D07E21">
                        <w:rPr>
                          <w:rFonts w:asciiTheme="minorEastAsia" w:hAnsiTheme="minorEastAsia" w:hint="eastAsia"/>
                        </w:rPr>
                        <w:t>アセスメント評価・</w:t>
                      </w:r>
                    </w:p>
                    <w:p w:rsidR="006662EB" w:rsidRPr="00D07E21" w:rsidRDefault="006662EB" w:rsidP="00D07E21">
                      <w:pPr>
                        <w:snapToGrid w:val="0"/>
                        <w:ind w:firstLineChars="50" w:firstLine="105"/>
                        <w:jc w:val="center"/>
                        <w:rPr>
                          <w:rFonts w:asciiTheme="minorEastAsia" w:hAnsiTheme="minorEastAsia"/>
                        </w:rPr>
                      </w:pPr>
                      <w:r w:rsidRPr="00D07E21">
                        <w:rPr>
                          <w:rFonts w:asciiTheme="minorEastAsia" w:hAnsiTheme="minorEastAsia" w:hint="eastAsia"/>
                        </w:rPr>
                        <w:t>市及び相談支援事業所に提出（１５日まで）</w:t>
                      </w:r>
                    </w:p>
                    <w:p w:rsidR="006662EB" w:rsidRPr="00D07E21" w:rsidRDefault="006662EB" w:rsidP="00020A71">
                      <w:pPr>
                        <w:snapToGrid w:val="0"/>
                        <w:jc w:val="center"/>
                        <w:rPr>
                          <w:rFonts w:asciiTheme="minorEastAsia" w:hAnsiTheme="minorEastAsia"/>
                        </w:rPr>
                      </w:pPr>
                      <w:r w:rsidRPr="00D07E21">
                        <w:rPr>
                          <w:rFonts w:asciiTheme="minorEastAsia" w:hAnsiTheme="minorEastAsia" w:hint="eastAsia"/>
                        </w:rPr>
                        <w:t>↓</w:t>
                      </w:r>
                    </w:p>
                    <w:p w:rsidR="006662EB" w:rsidRPr="00D07E21" w:rsidRDefault="006662EB" w:rsidP="00020A71">
                      <w:pPr>
                        <w:snapToGrid w:val="0"/>
                        <w:jc w:val="center"/>
                        <w:rPr>
                          <w:rFonts w:asciiTheme="minorEastAsia" w:hAnsiTheme="minorEastAsia"/>
                          <w:bdr w:val="single" w:sz="4" w:space="0" w:color="auto"/>
                        </w:rPr>
                      </w:pPr>
                      <w:r w:rsidRPr="00D07E21">
                        <w:rPr>
                          <w:rFonts w:asciiTheme="minorEastAsia" w:hAnsiTheme="minorEastAsia" w:hint="eastAsia"/>
                          <w:bdr w:val="single" w:sz="4" w:space="0" w:color="auto"/>
                        </w:rPr>
                        <w:t>相談支援事業所</w:t>
                      </w:r>
                    </w:p>
                    <w:p w:rsidR="006662EB" w:rsidRPr="00D07E21" w:rsidRDefault="006662EB" w:rsidP="00D07E21">
                      <w:pPr>
                        <w:snapToGrid w:val="0"/>
                        <w:ind w:firstLineChars="50" w:firstLine="105"/>
                        <w:jc w:val="center"/>
                        <w:rPr>
                          <w:rFonts w:asciiTheme="minorEastAsia" w:hAnsiTheme="minorEastAsia"/>
                        </w:rPr>
                      </w:pPr>
                      <w:r w:rsidRPr="00D07E21">
                        <w:rPr>
                          <w:rFonts w:asciiTheme="minorEastAsia" w:hAnsiTheme="minorEastAsia" w:hint="eastAsia"/>
                        </w:rPr>
                        <w:t>市にモニタリング報告書の提出（月末まで）</w:t>
                      </w:r>
                    </w:p>
                    <w:p w:rsidR="006662EB" w:rsidRPr="00D07E21" w:rsidRDefault="006662EB" w:rsidP="00020A71">
                      <w:pPr>
                        <w:snapToGrid w:val="0"/>
                        <w:jc w:val="center"/>
                        <w:rPr>
                          <w:rFonts w:asciiTheme="minorEastAsia" w:hAnsiTheme="minorEastAsia" w:hint="eastAsia"/>
                        </w:rPr>
                      </w:pPr>
                      <w:r w:rsidRPr="00D07E21">
                        <w:rPr>
                          <w:rFonts w:asciiTheme="minorEastAsia" w:hAnsiTheme="minorEastAsia" w:hint="eastAsia"/>
                        </w:rPr>
                        <w:t>↓</w:t>
                      </w:r>
                    </w:p>
                    <w:p w:rsidR="006662EB" w:rsidRPr="00D07E21" w:rsidRDefault="006662EB" w:rsidP="00020A71">
                      <w:pPr>
                        <w:snapToGrid w:val="0"/>
                        <w:jc w:val="center"/>
                        <w:rPr>
                          <w:rFonts w:asciiTheme="minorEastAsia" w:hAnsiTheme="minorEastAsia"/>
                          <w:bdr w:val="single" w:sz="4" w:space="0" w:color="auto"/>
                        </w:rPr>
                      </w:pPr>
                      <w:r w:rsidRPr="00D07E21">
                        <w:rPr>
                          <w:rFonts w:asciiTheme="minorEastAsia" w:hAnsiTheme="minorEastAsia" w:hint="eastAsia"/>
                          <w:bdr w:val="single" w:sz="4" w:space="0" w:color="auto"/>
                        </w:rPr>
                        <w:t>宇佐市</w:t>
                      </w:r>
                    </w:p>
                    <w:p w:rsidR="006662EB" w:rsidRPr="00D07E21" w:rsidRDefault="006662EB" w:rsidP="00020A71">
                      <w:pPr>
                        <w:snapToGrid w:val="0"/>
                        <w:jc w:val="center"/>
                        <w:rPr>
                          <w:rFonts w:asciiTheme="minorEastAsia" w:hAnsiTheme="minorEastAsia"/>
                        </w:rPr>
                      </w:pPr>
                      <w:r w:rsidRPr="00D07E21">
                        <w:rPr>
                          <w:rFonts w:asciiTheme="minorEastAsia" w:hAnsiTheme="minorEastAsia" w:hint="eastAsia"/>
                        </w:rPr>
                        <w:t>継続の有無</w:t>
                      </w:r>
                      <w:r>
                        <w:rPr>
                          <w:rFonts w:asciiTheme="minorEastAsia" w:hAnsiTheme="minorEastAsia" w:hint="eastAsia"/>
                        </w:rPr>
                        <w:t>の判断</w:t>
                      </w:r>
                    </w:p>
                    <w:p w:rsidR="006662EB" w:rsidRDefault="006662EB" w:rsidP="00D07E21">
                      <w:pPr>
                        <w:snapToGrid w:val="0"/>
                        <w:ind w:firstLineChars="500" w:firstLine="1050"/>
                        <w:jc w:val="left"/>
                        <w:rPr>
                          <w:rFonts w:asciiTheme="minorEastAsia" w:hAnsiTheme="minorEastAsia" w:hint="eastAsia"/>
                        </w:rPr>
                      </w:pPr>
                    </w:p>
                    <w:p w:rsidR="006662EB" w:rsidRPr="00D07E21" w:rsidRDefault="006662EB" w:rsidP="00D07E21">
                      <w:pPr>
                        <w:snapToGrid w:val="0"/>
                        <w:ind w:firstLineChars="500" w:firstLine="1050"/>
                        <w:jc w:val="left"/>
                        <w:rPr>
                          <w:rFonts w:asciiTheme="minorEastAsia" w:hAnsiTheme="minorEastAsia"/>
                        </w:rPr>
                      </w:pPr>
                    </w:p>
                    <w:p w:rsidR="006662EB" w:rsidRPr="00D07E21" w:rsidRDefault="006662EB" w:rsidP="00D07E21">
                      <w:pPr>
                        <w:snapToGrid w:val="0"/>
                        <w:ind w:leftChars="38" w:left="80" w:firstLineChars="100" w:firstLine="210"/>
                        <w:jc w:val="left"/>
                        <w:rPr>
                          <w:rFonts w:asciiTheme="minorEastAsia" w:hAnsiTheme="minorEastAsia" w:hint="eastAsia"/>
                        </w:rPr>
                      </w:pPr>
                      <w:r w:rsidRPr="00D07E21">
                        <w:rPr>
                          <w:rFonts w:asciiTheme="minorEastAsia" w:hAnsiTheme="minorEastAsia" w:hint="eastAsia"/>
                        </w:rPr>
                        <w:t>継続による改善が　　　　　　　　継続による改善が</w:t>
                      </w:r>
                    </w:p>
                    <w:p w:rsidR="006662EB" w:rsidRPr="00D07E21" w:rsidRDefault="006662EB" w:rsidP="00D07E21">
                      <w:pPr>
                        <w:snapToGrid w:val="0"/>
                        <w:ind w:leftChars="38" w:left="80" w:firstLineChars="200" w:firstLine="420"/>
                        <w:jc w:val="left"/>
                        <w:rPr>
                          <w:rFonts w:asciiTheme="minorEastAsia" w:hAnsiTheme="minorEastAsia" w:hint="eastAsia"/>
                        </w:rPr>
                      </w:pPr>
                      <w:r w:rsidRPr="00D07E21">
                        <w:rPr>
                          <w:rFonts w:asciiTheme="minorEastAsia" w:hAnsiTheme="minorEastAsia" w:hint="eastAsia"/>
                        </w:rPr>
                        <w:t>見込まれる　　　　　　　　　　　見込まれない</w:t>
                      </w:r>
                    </w:p>
                    <w:p w:rsidR="006662EB" w:rsidRPr="00D07E21" w:rsidRDefault="006662EB" w:rsidP="00FC272B">
                      <w:pPr>
                        <w:snapToGrid w:val="0"/>
                        <w:ind w:leftChars="38" w:left="80"/>
                        <w:jc w:val="left"/>
                        <w:rPr>
                          <w:rFonts w:asciiTheme="minorEastAsia" w:hAnsiTheme="minorEastAsia"/>
                        </w:rPr>
                      </w:pPr>
                      <w:r w:rsidRPr="00D07E21">
                        <w:rPr>
                          <w:rFonts w:asciiTheme="minorEastAsia" w:hAnsiTheme="minorEastAsia" w:hint="eastAsia"/>
                        </w:rPr>
                        <w:t xml:space="preserve">　　　　↓　　　　　　　　　　　　　　　</w:t>
                      </w:r>
                      <w:r>
                        <w:rPr>
                          <w:rFonts w:asciiTheme="minorEastAsia" w:hAnsiTheme="minorEastAsia" w:hint="eastAsia"/>
                        </w:rPr>
                        <w:t xml:space="preserve">　</w:t>
                      </w:r>
                      <w:r w:rsidRPr="00D07E21">
                        <w:rPr>
                          <w:rFonts w:asciiTheme="minorEastAsia" w:hAnsiTheme="minorEastAsia" w:hint="eastAsia"/>
                        </w:rPr>
                        <w:t xml:space="preserve">↓　　</w:t>
                      </w:r>
                    </w:p>
                    <w:p w:rsidR="006662EB" w:rsidRPr="00D07E21" w:rsidRDefault="006662EB" w:rsidP="00D07E21">
                      <w:pPr>
                        <w:snapToGrid w:val="0"/>
                        <w:ind w:firstLineChars="129" w:firstLine="271"/>
                        <w:jc w:val="left"/>
                        <w:rPr>
                          <w:rFonts w:asciiTheme="minorEastAsia" w:hAnsiTheme="minorEastAsia"/>
                        </w:rPr>
                      </w:pPr>
                      <w:r w:rsidRPr="00D07E21">
                        <w:rPr>
                          <w:rFonts w:asciiTheme="minorEastAsia" w:hAnsiTheme="minorEastAsia" w:hint="eastAsia"/>
                        </w:rPr>
                        <w:t>サービス利用継続　　　　　　　　サービスの変更申請・</w:t>
                      </w:r>
                    </w:p>
                    <w:p w:rsidR="006662EB" w:rsidRPr="00D07E21" w:rsidRDefault="006662EB" w:rsidP="00D07E21">
                      <w:pPr>
                        <w:snapToGrid w:val="0"/>
                        <w:ind w:firstLineChars="1450" w:firstLine="3045"/>
                        <w:jc w:val="left"/>
                        <w:rPr>
                          <w:rFonts w:asciiTheme="minorEastAsia" w:hAnsiTheme="minorEastAsia"/>
                        </w:rPr>
                      </w:pPr>
                      <w:r w:rsidRPr="00D07E21">
                        <w:rPr>
                          <w:rFonts w:asciiTheme="minorEastAsia" w:hAnsiTheme="minorEastAsia" w:hint="eastAsia"/>
                        </w:rPr>
                        <w:t>サービス等利用計画案の提出</w:t>
                      </w:r>
                    </w:p>
                    <w:p w:rsidR="006662EB" w:rsidRPr="00D07E21" w:rsidRDefault="006662EB">
                      <w:pPr>
                        <w:rPr>
                          <w:sz w:val="20"/>
                        </w:rPr>
                      </w:pPr>
                    </w:p>
                  </w:txbxContent>
                </v:textbox>
              </v:rect>
            </w:pict>
          </mc:Fallback>
        </mc:AlternateContent>
      </w:r>
    </w:p>
    <w:p w:rsidR="00AA7206" w:rsidRPr="00A253EC" w:rsidRDefault="00AA7206" w:rsidP="00AA7206">
      <w:pPr>
        <w:spacing w:line="264" w:lineRule="auto"/>
        <w:jc w:val="left"/>
        <w:rPr>
          <w:rFonts w:asciiTheme="minorEastAsia" w:hAnsiTheme="minorEastAsia"/>
          <w:sz w:val="22"/>
        </w:rPr>
      </w:pPr>
    </w:p>
    <w:p w:rsidR="00AA7206" w:rsidRDefault="00AA7206" w:rsidP="00AA7206">
      <w:pPr>
        <w:spacing w:line="264" w:lineRule="auto"/>
        <w:jc w:val="left"/>
        <w:rPr>
          <w:rFonts w:asciiTheme="minorEastAsia" w:hAnsiTheme="minorEastAsia"/>
          <w:sz w:val="22"/>
        </w:rPr>
      </w:pPr>
    </w:p>
    <w:p w:rsidR="00AA7206" w:rsidRDefault="00AA7206" w:rsidP="00AA7206">
      <w:pPr>
        <w:spacing w:line="264" w:lineRule="auto"/>
        <w:jc w:val="left"/>
        <w:rPr>
          <w:rFonts w:asciiTheme="minorEastAsia" w:hAnsiTheme="minorEastAsia"/>
          <w:sz w:val="22"/>
        </w:rPr>
      </w:pPr>
    </w:p>
    <w:p w:rsidR="00AA7206" w:rsidRDefault="00AA7206" w:rsidP="00AA7206">
      <w:pPr>
        <w:spacing w:line="264" w:lineRule="auto"/>
        <w:jc w:val="left"/>
        <w:rPr>
          <w:rFonts w:asciiTheme="minorEastAsia" w:hAnsiTheme="minorEastAsia"/>
          <w:sz w:val="22"/>
        </w:rPr>
      </w:pPr>
    </w:p>
    <w:p w:rsidR="00AA7206" w:rsidRDefault="00AA7206" w:rsidP="00AA7206">
      <w:pPr>
        <w:spacing w:line="264" w:lineRule="auto"/>
        <w:jc w:val="left"/>
        <w:rPr>
          <w:rFonts w:asciiTheme="minorEastAsia" w:hAnsiTheme="minorEastAsia"/>
          <w:sz w:val="22"/>
        </w:rPr>
      </w:pPr>
    </w:p>
    <w:p w:rsidR="00AA7206" w:rsidRDefault="00AA7206" w:rsidP="00AA7206">
      <w:pPr>
        <w:spacing w:line="264" w:lineRule="auto"/>
        <w:jc w:val="left"/>
        <w:rPr>
          <w:rFonts w:asciiTheme="minorEastAsia" w:hAnsiTheme="minorEastAsia"/>
          <w:sz w:val="22"/>
        </w:rPr>
      </w:pPr>
    </w:p>
    <w:p w:rsidR="00AA7206" w:rsidRDefault="00AA7206" w:rsidP="00AA7206">
      <w:pPr>
        <w:spacing w:line="264" w:lineRule="auto"/>
        <w:jc w:val="left"/>
        <w:rPr>
          <w:rFonts w:asciiTheme="minorEastAsia" w:hAnsiTheme="minorEastAsia"/>
          <w:sz w:val="22"/>
        </w:rPr>
      </w:pPr>
    </w:p>
    <w:p w:rsidR="00AA7206" w:rsidRDefault="00D07E21" w:rsidP="00AA7206">
      <w:pPr>
        <w:spacing w:line="264" w:lineRule="auto"/>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5648" behindDoc="0" locked="0" layoutInCell="1" allowOverlap="1" wp14:anchorId="29DEFE08" wp14:editId="6AC4342C">
                <wp:simplePos x="0" y="0"/>
                <wp:positionH relativeFrom="column">
                  <wp:posOffset>3199903</wp:posOffset>
                </wp:positionH>
                <wp:positionV relativeFrom="paragraph">
                  <wp:posOffset>32302</wp:posOffset>
                </wp:positionV>
                <wp:extent cx="843473" cy="235585"/>
                <wp:effectExtent l="0" t="0" r="71120" b="88265"/>
                <wp:wrapNone/>
                <wp:docPr id="13" name="直線矢印コネクタ 13"/>
                <wp:cNvGraphicFramePr/>
                <a:graphic xmlns:a="http://schemas.openxmlformats.org/drawingml/2006/main">
                  <a:graphicData uri="http://schemas.microsoft.com/office/word/2010/wordprocessingShape">
                    <wps:wsp>
                      <wps:cNvCnPr/>
                      <wps:spPr>
                        <a:xfrm>
                          <a:off x="0" y="0"/>
                          <a:ext cx="843473" cy="235585"/>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3" o:spid="_x0000_s1026" type="#_x0000_t32" style="position:absolute;left:0;text-align:left;margin-left:251.95pt;margin-top:2.55pt;width:66.4pt;height:1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" strokeweight=".5pt">
                <v:stroke endarrow="open"/>
              </v:shape>
            </w:pict>
          </mc:Fallback>
        </mc:AlternateContent>
      </w:r>
      <w:r>
        <w:rPr>
          <w:rFonts w:asciiTheme="minorEastAsia" w:hAnsiTheme="minorEastAsia"/>
          <w:noProof/>
          <w:sz w:val="22"/>
        </w:rPr>
        <mc:AlternateContent>
          <mc:Choice Requires="wps">
            <w:drawing>
              <wp:anchor distT="0" distB="0" distL="114300" distR="114300" simplePos="0" relativeHeight="251673600" behindDoc="0" locked="0" layoutInCell="1" allowOverlap="1" wp14:anchorId="24267322" wp14:editId="721BA6E8">
                <wp:simplePos x="0" y="0"/>
                <wp:positionH relativeFrom="column">
                  <wp:posOffset>2023111</wp:posOffset>
                </wp:positionH>
                <wp:positionV relativeFrom="paragraph">
                  <wp:posOffset>32302</wp:posOffset>
                </wp:positionV>
                <wp:extent cx="834886" cy="244006"/>
                <wp:effectExtent l="38100" t="0" r="22860" b="80010"/>
                <wp:wrapNone/>
                <wp:docPr id="6" name="直線矢印コネクタ 6"/>
                <wp:cNvGraphicFramePr/>
                <a:graphic xmlns:a="http://schemas.openxmlformats.org/drawingml/2006/main">
                  <a:graphicData uri="http://schemas.microsoft.com/office/word/2010/wordprocessingShape">
                    <wps:wsp>
                      <wps:cNvCnPr/>
                      <wps:spPr>
                        <a:xfrm flipH="1">
                          <a:off x="0" y="0"/>
                          <a:ext cx="834886" cy="244006"/>
                        </a:xfrm>
                        <a:prstGeom prst="straightConnector1">
                          <a:avLst/>
                        </a:prstGeom>
                        <a:ln w="63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6" o:spid="_x0000_s1026" type="#_x0000_t32" style="position:absolute;left:0;text-align:left;margin-left:159.3pt;margin-top:2.55pt;width:65.75pt;height:19.2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" strokecolor="black [3040]" strokeweight=".5pt">
                <v:stroke endarrow="open"/>
              </v:shape>
            </w:pict>
          </mc:Fallback>
        </mc:AlternateContent>
      </w:r>
    </w:p>
    <w:p w:rsidR="00AA7206" w:rsidRDefault="00AA7206" w:rsidP="00AA7206">
      <w:pPr>
        <w:spacing w:line="264" w:lineRule="auto"/>
        <w:jc w:val="left"/>
        <w:rPr>
          <w:rFonts w:asciiTheme="minorEastAsia" w:hAnsiTheme="minorEastAsia"/>
          <w:sz w:val="22"/>
        </w:rPr>
      </w:pPr>
    </w:p>
    <w:p w:rsidR="00FC272B" w:rsidRDefault="00FC272B" w:rsidP="00AA7206">
      <w:pPr>
        <w:spacing w:line="264" w:lineRule="auto"/>
        <w:jc w:val="left"/>
        <w:rPr>
          <w:rFonts w:asciiTheme="minorEastAsia" w:hAnsiTheme="minorEastAsia"/>
          <w:sz w:val="22"/>
        </w:rPr>
      </w:pPr>
    </w:p>
    <w:p w:rsidR="00FC272B" w:rsidRDefault="00FC272B" w:rsidP="00AA7206">
      <w:pPr>
        <w:spacing w:line="264" w:lineRule="auto"/>
        <w:jc w:val="left"/>
        <w:rPr>
          <w:rFonts w:asciiTheme="minorEastAsia" w:hAnsiTheme="minorEastAsia"/>
          <w:sz w:val="22"/>
        </w:rPr>
      </w:pPr>
    </w:p>
    <w:p w:rsidR="00FC272B" w:rsidRDefault="00FC272B" w:rsidP="00FC272B">
      <w:pPr>
        <w:spacing w:line="264" w:lineRule="auto"/>
        <w:jc w:val="left"/>
        <w:rPr>
          <w:rFonts w:asciiTheme="minorEastAsia" w:hAnsiTheme="minorEastAsia"/>
          <w:b/>
          <w:sz w:val="22"/>
        </w:rPr>
      </w:pPr>
      <w:r>
        <w:rPr>
          <w:rFonts w:asciiTheme="minorEastAsia" w:hAnsiTheme="minorEastAsia" w:hint="eastAsia"/>
          <w:b/>
          <w:sz w:val="22"/>
        </w:rPr>
        <w:lastRenderedPageBreak/>
        <w:t>５</w:t>
      </w:r>
      <w:r w:rsidRPr="00B83BCD">
        <w:rPr>
          <w:rFonts w:asciiTheme="minorEastAsia" w:hAnsiTheme="minorEastAsia" w:hint="eastAsia"/>
          <w:b/>
          <w:sz w:val="22"/>
        </w:rPr>
        <w:t>．</w:t>
      </w:r>
      <w:r w:rsidRPr="00B83BCD">
        <w:rPr>
          <w:rFonts w:asciiTheme="minorEastAsia" w:hAnsiTheme="minorEastAsia" w:hint="eastAsia"/>
          <w:b/>
          <w:kern w:val="0"/>
          <w:szCs w:val="21"/>
        </w:rPr>
        <w:t>就労継続支援Ａ型</w:t>
      </w:r>
      <w:r>
        <w:rPr>
          <w:rFonts w:asciiTheme="minorEastAsia" w:hAnsiTheme="minorEastAsia" w:hint="eastAsia"/>
          <w:b/>
          <w:kern w:val="0"/>
          <w:szCs w:val="21"/>
        </w:rPr>
        <w:t>（雇用契約有り）</w:t>
      </w:r>
      <w:r w:rsidRPr="00B83BCD">
        <w:rPr>
          <w:rFonts w:asciiTheme="minorEastAsia" w:hAnsiTheme="minorEastAsia" w:hint="eastAsia"/>
          <w:b/>
          <w:kern w:val="0"/>
          <w:szCs w:val="21"/>
        </w:rPr>
        <w:t>の</w:t>
      </w:r>
      <w:r w:rsidRPr="00B83BCD">
        <w:rPr>
          <w:rFonts w:asciiTheme="minorEastAsia" w:hAnsiTheme="minorEastAsia" w:hint="eastAsia"/>
          <w:b/>
          <w:sz w:val="22"/>
        </w:rPr>
        <w:t>暫定支給決定に係る特例</w:t>
      </w:r>
    </w:p>
    <w:p w:rsidR="00FC272B" w:rsidRDefault="00FC272B" w:rsidP="00FC272B">
      <w:pPr>
        <w:spacing w:line="264" w:lineRule="auto"/>
        <w:ind w:leftChars="100" w:left="210" w:firstLineChars="100" w:firstLine="210"/>
        <w:jc w:val="left"/>
        <w:rPr>
          <w:rFonts w:asciiTheme="minorEastAsia" w:hAnsiTheme="minorEastAsia"/>
          <w:kern w:val="0"/>
          <w:szCs w:val="21"/>
        </w:rPr>
      </w:pPr>
      <w:r>
        <w:rPr>
          <w:rFonts w:asciiTheme="minorEastAsia" w:hAnsiTheme="minorEastAsia" w:hint="eastAsia"/>
          <w:kern w:val="0"/>
          <w:szCs w:val="21"/>
        </w:rPr>
        <w:t>就労継続支援Ａ型（雇用契約有り）を利用する希望者のうち、次</w:t>
      </w:r>
      <w:r w:rsidR="008A6029">
        <w:rPr>
          <w:rFonts w:asciiTheme="minorEastAsia" w:hAnsiTheme="minorEastAsia" w:hint="eastAsia"/>
          <w:kern w:val="0"/>
          <w:szCs w:val="21"/>
        </w:rPr>
        <w:t>の（１）または</w:t>
      </w:r>
      <w:r w:rsidR="00F117CB">
        <w:rPr>
          <w:rFonts w:asciiTheme="minorEastAsia" w:hAnsiTheme="minorEastAsia" w:hint="eastAsia"/>
          <w:kern w:val="0"/>
          <w:szCs w:val="21"/>
        </w:rPr>
        <w:t>（２）に</w:t>
      </w:r>
      <w:r w:rsidRPr="00B83BCD">
        <w:rPr>
          <w:rFonts w:asciiTheme="minorEastAsia" w:hAnsiTheme="minorEastAsia" w:hint="eastAsia"/>
          <w:kern w:val="0"/>
          <w:szCs w:val="21"/>
        </w:rPr>
        <w:t>該当する場合に限り、暫定支給決定</w:t>
      </w:r>
      <w:r>
        <w:rPr>
          <w:rFonts w:asciiTheme="minorEastAsia" w:hAnsiTheme="minorEastAsia" w:hint="eastAsia"/>
          <w:kern w:val="0"/>
          <w:szCs w:val="21"/>
        </w:rPr>
        <w:t>を行</w:t>
      </w:r>
      <w:r w:rsidRPr="00B83BCD">
        <w:rPr>
          <w:rFonts w:asciiTheme="minorEastAsia" w:hAnsiTheme="minorEastAsia" w:hint="eastAsia"/>
          <w:kern w:val="0"/>
          <w:szCs w:val="21"/>
        </w:rPr>
        <w:t>ないこ</w:t>
      </w:r>
      <w:r w:rsidR="00F117CB">
        <w:rPr>
          <w:rFonts w:asciiTheme="minorEastAsia" w:hAnsiTheme="minorEastAsia" w:hint="eastAsia"/>
          <w:kern w:val="0"/>
          <w:szCs w:val="21"/>
        </w:rPr>
        <w:t>ととする（</w:t>
      </w:r>
      <w:r>
        <w:rPr>
          <w:rFonts w:asciiTheme="minorEastAsia" w:hAnsiTheme="minorEastAsia" w:hint="eastAsia"/>
          <w:kern w:val="0"/>
          <w:szCs w:val="21"/>
        </w:rPr>
        <w:t>ただし、利用者本人が暫定支給決定を希望した場合は除く</w:t>
      </w:r>
      <w:r w:rsidR="00F117CB">
        <w:rPr>
          <w:rFonts w:asciiTheme="minorEastAsia" w:hAnsiTheme="minorEastAsia" w:hint="eastAsia"/>
          <w:kern w:val="0"/>
          <w:szCs w:val="21"/>
        </w:rPr>
        <w:t>）</w:t>
      </w:r>
      <w:r w:rsidRPr="00B83BCD">
        <w:rPr>
          <w:rFonts w:asciiTheme="minorEastAsia" w:hAnsiTheme="minorEastAsia" w:hint="eastAsia"/>
          <w:kern w:val="0"/>
          <w:szCs w:val="21"/>
        </w:rPr>
        <w:t>。</w:t>
      </w:r>
    </w:p>
    <w:p w:rsidR="00FC272B" w:rsidRPr="00F117CB" w:rsidRDefault="00FC272B" w:rsidP="00FC272B">
      <w:pPr>
        <w:spacing w:line="264" w:lineRule="auto"/>
        <w:ind w:left="422" w:hangingChars="200" w:hanging="422"/>
        <w:jc w:val="left"/>
        <w:rPr>
          <w:rFonts w:asciiTheme="minorEastAsia" w:hAnsiTheme="minorEastAsia"/>
          <w:b/>
          <w:kern w:val="0"/>
          <w:szCs w:val="21"/>
        </w:rPr>
      </w:pPr>
    </w:p>
    <w:p w:rsidR="00FC272B" w:rsidRPr="00026C13" w:rsidRDefault="00FC272B" w:rsidP="00FC272B">
      <w:pPr>
        <w:spacing w:line="264" w:lineRule="auto"/>
        <w:ind w:left="422" w:hangingChars="200" w:hanging="422"/>
        <w:jc w:val="left"/>
        <w:rPr>
          <w:rFonts w:asciiTheme="minorEastAsia" w:hAnsiTheme="minorEastAsia"/>
          <w:b/>
          <w:kern w:val="0"/>
          <w:szCs w:val="21"/>
        </w:rPr>
      </w:pPr>
      <w:r w:rsidRPr="00026C13">
        <w:rPr>
          <w:rFonts w:asciiTheme="minorEastAsia" w:hAnsiTheme="minorEastAsia" w:hint="eastAsia"/>
          <w:b/>
          <w:kern w:val="0"/>
          <w:szCs w:val="21"/>
        </w:rPr>
        <w:t>（１）就労継続支援Ａ型（雇用</w:t>
      </w:r>
      <w:r>
        <w:rPr>
          <w:rFonts w:asciiTheme="minorEastAsia" w:hAnsiTheme="minorEastAsia" w:hint="eastAsia"/>
          <w:b/>
          <w:kern w:val="0"/>
          <w:szCs w:val="21"/>
        </w:rPr>
        <w:t>契約</w:t>
      </w:r>
      <w:r w:rsidRPr="00026C13">
        <w:rPr>
          <w:rFonts w:asciiTheme="minorEastAsia" w:hAnsiTheme="minorEastAsia" w:hint="eastAsia"/>
          <w:b/>
          <w:kern w:val="0"/>
          <w:szCs w:val="21"/>
        </w:rPr>
        <w:t>有り）の利用希望者のうち</w:t>
      </w:r>
      <w:r>
        <w:rPr>
          <w:rFonts w:asciiTheme="minorEastAsia" w:hAnsiTheme="minorEastAsia" w:hint="eastAsia"/>
          <w:b/>
          <w:kern w:val="0"/>
          <w:szCs w:val="21"/>
        </w:rPr>
        <w:t>、</w:t>
      </w:r>
      <w:r w:rsidRPr="00026C13">
        <w:rPr>
          <w:rFonts w:asciiTheme="minorEastAsia" w:hAnsiTheme="minorEastAsia" w:hint="eastAsia"/>
          <w:b/>
          <w:kern w:val="0"/>
          <w:szCs w:val="21"/>
        </w:rPr>
        <w:t>アセスメント結果等により、暫定支給決定の必要がないと認められた者。</w:t>
      </w:r>
    </w:p>
    <w:p w:rsidR="00FC272B" w:rsidRDefault="00FC272B" w:rsidP="00F117CB">
      <w:pPr>
        <w:spacing w:line="264" w:lineRule="auto"/>
        <w:ind w:leftChars="200" w:left="420" w:firstLineChars="100" w:firstLine="210"/>
        <w:jc w:val="left"/>
        <w:rPr>
          <w:rFonts w:asciiTheme="minorEastAsia" w:hAnsiTheme="minorEastAsia"/>
          <w:szCs w:val="21"/>
        </w:rPr>
      </w:pPr>
      <w:r w:rsidRPr="00B83BCD">
        <w:rPr>
          <w:rFonts w:asciiTheme="minorEastAsia" w:hAnsiTheme="minorEastAsia" w:hint="eastAsia"/>
          <w:kern w:val="0"/>
          <w:szCs w:val="21"/>
        </w:rPr>
        <w:t>採用（選考）等により、あら</w:t>
      </w:r>
      <w:r w:rsidR="00F117CB">
        <w:rPr>
          <w:rFonts w:asciiTheme="minorEastAsia" w:hAnsiTheme="minorEastAsia" w:hint="eastAsia"/>
          <w:kern w:val="0"/>
          <w:szCs w:val="21"/>
        </w:rPr>
        <w:t>かじめ利用希望者の心身の</w:t>
      </w:r>
      <w:r w:rsidR="00F41408">
        <w:rPr>
          <w:rFonts w:asciiTheme="minorEastAsia" w:hAnsiTheme="minorEastAsia" w:hint="eastAsia"/>
          <w:kern w:val="0"/>
          <w:szCs w:val="21"/>
        </w:rPr>
        <w:t>状況、生活環境等についてのアセスメントが</w:t>
      </w:r>
      <w:r w:rsidR="00F117CB">
        <w:rPr>
          <w:rFonts w:asciiTheme="minorEastAsia" w:hAnsiTheme="minorEastAsia" w:hint="eastAsia"/>
          <w:kern w:val="0"/>
          <w:szCs w:val="21"/>
        </w:rPr>
        <w:t>行われており</w:t>
      </w:r>
      <w:r>
        <w:rPr>
          <w:rFonts w:asciiTheme="minorEastAsia" w:hAnsiTheme="minorEastAsia" w:hint="eastAsia"/>
          <w:kern w:val="0"/>
          <w:szCs w:val="21"/>
        </w:rPr>
        <w:t>、</w:t>
      </w:r>
      <w:r w:rsidR="00F117CB">
        <w:rPr>
          <w:rFonts w:asciiTheme="minorEastAsia" w:hAnsiTheme="minorEastAsia" w:hint="eastAsia"/>
          <w:kern w:val="0"/>
          <w:szCs w:val="21"/>
        </w:rPr>
        <w:t>改めて</w:t>
      </w:r>
      <w:r>
        <w:rPr>
          <w:rFonts w:asciiTheme="minorEastAsia" w:hAnsiTheme="minorEastAsia" w:hint="eastAsia"/>
          <w:kern w:val="0"/>
          <w:szCs w:val="21"/>
        </w:rPr>
        <w:t>暫定支給決定の必要がないと認められ、かつ、</w:t>
      </w:r>
      <w:r w:rsidR="00F117CB">
        <w:rPr>
          <w:rFonts w:asciiTheme="minorEastAsia" w:hAnsiTheme="minorEastAsia" w:hint="eastAsia"/>
          <w:kern w:val="0"/>
          <w:szCs w:val="21"/>
        </w:rPr>
        <w:t>雇用期間の定めの無い雇用契約を締結する予定である利用希望者から、</w:t>
      </w:r>
      <w:r w:rsidR="00F117CB">
        <w:rPr>
          <w:rFonts w:asciiTheme="minorEastAsia" w:hAnsiTheme="minorEastAsia" w:hint="eastAsia"/>
          <w:szCs w:val="21"/>
        </w:rPr>
        <w:t>サービス申請時に</w:t>
      </w:r>
      <w:r w:rsidR="00F117CB" w:rsidRPr="00B83BCD">
        <w:rPr>
          <w:rFonts w:asciiTheme="minorEastAsia" w:hAnsiTheme="minorEastAsia" w:hint="eastAsia"/>
          <w:szCs w:val="21"/>
        </w:rPr>
        <w:t>下記の</w:t>
      </w:r>
      <w:r w:rsidR="00F117CB">
        <w:rPr>
          <w:rFonts w:asciiTheme="minorEastAsia" w:hAnsiTheme="minorEastAsia" w:hint="eastAsia"/>
          <w:szCs w:val="21"/>
        </w:rPr>
        <w:t>書類</w:t>
      </w:r>
      <w:r w:rsidR="001346BF">
        <w:rPr>
          <w:rFonts w:asciiTheme="minorEastAsia" w:hAnsiTheme="minorEastAsia" w:hint="eastAsia"/>
          <w:szCs w:val="21"/>
        </w:rPr>
        <w:t>の提出</w:t>
      </w:r>
      <w:r w:rsidR="00F117CB">
        <w:rPr>
          <w:rFonts w:asciiTheme="minorEastAsia" w:hAnsiTheme="minorEastAsia" w:hint="eastAsia"/>
          <w:szCs w:val="21"/>
        </w:rPr>
        <w:t>があった場合、</w:t>
      </w:r>
      <w:r w:rsidR="001346BF">
        <w:rPr>
          <w:rFonts w:asciiTheme="minorEastAsia" w:hAnsiTheme="minorEastAsia" w:hint="eastAsia"/>
          <w:szCs w:val="21"/>
        </w:rPr>
        <w:t>市は</w:t>
      </w:r>
      <w:r w:rsidR="008A6029">
        <w:rPr>
          <w:rFonts w:asciiTheme="minorEastAsia" w:hAnsiTheme="minorEastAsia" w:hint="eastAsia"/>
          <w:szCs w:val="21"/>
        </w:rPr>
        <w:t>その書類の内容を精査し</w:t>
      </w:r>
      <w:r w:rsidR="00F117CB">
        <w:rPr>
          <w:rFonts w:asciiTheme="minorEastAsia" w:hAnsiTheme="minorEastAsia" w:hint="eastAsia"/>
          <w:szCs w:val="21"/>
        </w:rPr>
        <w:t>、</w:t>
      </w:r>
      <w:r w:rsidR="008A6029">
        <w:rPr>
          <w:rFonts w:asciiTheme="minorEastAsia" w:hAnsiTheme="minorEastAsia" w:hint="eastAsia"/>
          <w:szCs w:val="21"/>
        </w:rPr>
        <w:t>暫定支給決定の有無を判断し</w:t>
      </w:r>
      <w:r w:rsidR="003C07BF">
        <w:rPr>
          <w:rFonts w:asciiTheme="minorEastAsia" w:hAnsiTheme="minorEastAsia" w:hint="eastAsia"/>
          <w:szCs w:val="21"/>
        </w:rPr>
        <w:t>たうえで</w:t>
      </w:r>
      <w:r w:rsidR="006662EB">
        <w:rPr>
          <w:rFonts w:asciiTheme="minorEastAsia" w:hAnsiTheme="minorEastAsia" w:hint="eastAsia"/>
          <w:szCs w:val="21"/>
        </w:rPr>
        <w:t>支給決定を行う（</w:t>
      </w:r>
      <w:r w:rsidR="001346BF">
        <w:rPr>
          <w:rFonts w:asciiTheme="minorEastAsia" w:hAnsiTheme="minorEastAsia" w:hint="eastAsia"/>
          <w:szCs w:val="21"/>
        </w:rPr>
        <w:t>暫定支給決定を要する</w:t>
      </w:r>
      <w:r w:rsidR="006662EB">
        <w:rPr>
          <w:rFonts w:asciiTheme="minorEastAsia" w:hAnsiTheme="minorEastAsia" w:hint="eastAsia"/>
          <w:szCs w:val="21"/>
        </w:rPr>
        <w:t>と判断した場合は、「</w:t>
      </w:r>
      <w:r w:rsidR="00E11F5D">
        <w:rPr>
          <w:rFonts w:asciiTheme="minorEastAsia" w:hAnsiTheme="minorEastAsia" w:hint="eastAsia"/>
          <w:szCs w:val="21"/>
        </w:rPr>
        <w:t>３．</w:t>
      </w:r>
      <w:r w:rsidR="006662EB">
        <w:rPr>
          <w:rFonts w:asciiTheme="minorEastAsia" w:hAnsiTheme="minorEastAsia" w:hint="eastAsia"/>
          <w:szCs w:val="21"/>
        </w:rPr>
        <w:t>暫定支給決定の流れ」に添って支給決定を行う）。</w:t>
      </w:r>
    </w:p>
    <w:p w:rsidR="00F41408" w:rsidRDefault="00F41408" w:rsidP="00FC272B">
      <w:pPr>
        <w:spacing w:line="264" w:lineRule="auto"/>
        <w:ind w:firstLineChars="200" w:firstLine="420"/>
        <w:jc w:val="left"/>
        <w:rPr>
          <w:rFonts w:asciiTheme="minorEastAsia" w:hAnsiTheme="minorEastAsia"/>
          <w:szCs w:val="21"/>
        </w:rPr>
      </w:pPr>
    </w:p>
    <w:p w:rsidR="00F117CB" w:rsidRDefault="00F117CB" w:rsidP="00FC272B">
      <w:pPr>
        <w:spacing w:line="264" w:lineRule="auto"/>
        <w:ind w:firstLineChars="200" w:firstLine="420"/>
        <w:jc w:val="left"/>
        <w:rPr>
          <w:rFonts w:asciiTheme="minorEastAsia" w:hAnsiTheme="minorEastAsia"/>
          <w:szCs w:val="21"/>
        </w:rPr>
      </w:pPr>
      <w:r>
        <w:rPr>
          <w:rFonts w:asciiTheme="minorEastAsia" w:hAnsiTheme="minorEastAsia" w:hint="eastAsia"/>
          <w:szCs w:val="21"/>
        </w:rPr>
        <w:t>≪必要書類≫</w:t>
      </w:r>
    </w:p>
    <w:p w:rsidR="00FC272B" w:rsidRPr="00B83BCD" w:rsidRDefault="00FC272B" w:rsidP="00FC272B">
      <w:pPr>
        <w:spacing w:line="264" w:lineRule="auto"/>
        <w:jc w:val="left"/>
        <w:rPr>
          <w:rFonts w:asciiTheme="minorEastAsia" w:hAnsiTheme="minorEastAsia"/>
          <w:szCs w:val="21"/>
        </w:rPr>
      </w:pPr>
      <w:r w:rsidRPr="00B83BCD">
        <w:rPr>
          <w:rFonts w:asciiTheme="minorEastAsia" w:hAnsiTheme="minorEastAsia" w:hint="eastAsia"/>
          <w:szCs w:val="21"/>
        </w:rPr>
        <w:t xml:space="preserve">　</w:t>
      </w:r>
      <w:r>
        <w:rPr>
          <w:rFonts w:asciiTheme="minorEastAsia" w:hAnsiTheme="minorEastAsia" w:hint="eastAsia"/>
          <w:szCs w:val="21"/>
        </w:rPr>
        <w:t xml:space="preserve">　　・</w:t>
      </w:r>
      <w:r w:rsidR="00AC5460">
        <w:rPr>
          <w:rFonts w:asciiTheme="minorEastAsia" w:hAnsiTheme="minorEastAsia" w:hint="eastAsia"/>
          <w:szCs w:val="21"/>
        </w:rPr>
        <w:t>就労継続支援Ａ型事業所に係るアセスメント報告書（別紙「</w:t>
      </w:r>
      <w:r w:rsidR="0020373A">
        <w:rPr>
          <w:rFonts w:asciiTheme="minorEastAsia" w:hAnsiTheme="minorEastAsia" w:hint="eastAsia"/>
          <w:szCs w:val="21"/>
        </w:rPr>
        <w:t>様式４」</w:t>
      </w:r>
      <w:r w:rsidRPr="00B83BCD">
        <w:rPr>
          <w:rFonts w:asciiTheme="minorEastAsia" w:hAnsiTheme="minorEastAsia" w:hint="eastAsia"/>
          <w:szCs w:val="21"/>
        </w:rPr>
        <w:t>）</w:t>
      </w:r>
    </w:p>
    <w:p w:rsidR="00FC272B" w:rsidRPr="00B83BCD" w:rsidRDefault="00FC272B" w:rsidP="00FC272B">
      <w:pPr>
        <w:spacing w:line="264" w:lineRule="auto"/>
        <w:jc w:val="left"/>
        <w:rPr>
          <w:rFonts w:asciiTheme="minorEastAsia" w:hAnsiTheme="minorEastAsia"/>
          <w:szCs w:val="21"/>
        </w:rPr>
      </w:pPr>
      <w:r w:rsidRPr="00B83BCD">
        <w:rPr>
          <w:rFonts w:asciiTheme="minorEastAsia" w:hAnsiTheme="minorEastAsia" w:hint="eastAsia"/>
          <w:szCs w:val="21"/>
        </w:rPr>
        <w:t xml:space="preserve">　</w:t>
      </w:r>
      <w:r>
        <w:rPr>
          <w:rFonts w:asciiTheme="minorEastAsia" w:hAnsiTheme="minorEastAsia" w:hint="eastAsia"/>
          <w:szCs w:val="21"/>
        </w:rPr>
        <w:t xml:space="preserve">　　・</w:t>
      </w:r>
      <w:r w:rsidRPr="00B83BCD">
        <w:rPr>
          <w:rFonts w:asciiTheme="minorEastAsia" w:hAnsiTheme="minorEastAsia" w:hint="eastAsia"/>
          <w:szCs w:val="21"/>
        </w:rPr>
        <w:t>採用通知書等の採用予定のわかる書類（雇用</w:t>
      </w:r>
      <w:r w:rsidR="009D0EA0">
        <w:rPr>
          <w:rFonts w:asciiTheme="minorEastAsia" w:hAnsiTheme="minorEastAsia" w:hint="eastAsia"/>
          <w:szCs w:val="21"/>
        </w:rPr>
        <w:t>期間が明記されていること</w:t>
      </w:r>
      <w:r w:rsidRPr="00B83BCD">
        <w:rPr>
          <w:rFonts w:asciiTheme="minorEastAsia" w:hAnsiTheme="minorEastAsia" w:hint="eastAsia"/>
          <w:szCs w:val="21"/>
        </w:rPr>
        <w:t>）</w:t>
      </w:r>
    </w:p>
    <w:p w:rsidR="00F117CB" w:rsidRDefault="00FC272B" w:rsidP="00FC272B">
      <w:pPr>
        <w:spacing w:line="264" w:lineRule="auto"/>
        <w:ind w:left="3780" w:hangingChars="1800" w:hanging="3780"/>
        <w:jc w:val="left"/>
        <w:rPr>
          <w:rFonts w:asciiTheme="minorEastAsia" w:hAnsiTheme="minorEastAsia"/>
          <w:szCs w:val="21"/>
        </w:rPr>
      </w:pPr>
      <w:r w:rsidRPr="00B83BCD">
        <w:rPr>
          <w:rFonts w:asciiTheme="minorEastAsia" w:hAnsiTheme="minorEastAsia" w:hint="eastAsia"/>
          <w:szCs w:val="21"/>
        </w:rPr>
        <w:t xml:space="preserve">　</w:t>
      </w:r>
      <w:r>
        <w:rPr>
          <w:rFonts w:asciiTheme="minorEastAsia" w:hAnsiTheme="minorEastAsia" w:hint="eastAsia"/>
          <w:szCs w:val="21"/>
        </w:rPr>
        <w:t xml:space="preserve">　　・</w:t>
      </w:r>
      <w:r w:rsidR="00F117CB">
        <w:rPr>
          <w:rFonts w:asciiTheme="minorEastAsia" w:hAnsiTheme="minorEastAsia" w:hint="eastAsia"/>
          <w:szCs w:val="21"/>
        </w:rPr>
        <w:t>アセスメント</w:t>
      </w:r>
      <w:r w:rsidR="007D1DC8">
        <w:rPr>
          <w:rFonts w:asciiTheme="minorEastAsia" w:hAnsiTheme="minorEastAsia" w:hint="eastAsia"/>
          <w:szCs w:val="21"/>
        </w:rPr>
        <w:t>結果シート</w:t>
      </w:r>
      <w:r w:rsidR="00F117CB">
        <w:rPr>
          <w:rFonts w:asciiTheme="minorEastAsia" w:hAnsiTheme="minorEastAsia" w:hint="eastAsia"/>
          <w:szCs w:val="21"/>
        </w:rPr>
        <w:t>（</w:t>
      </w:r>
      <w:r w:rsidR="00AC5460">
        <w:rPr>
          <w:rFonts w:asciiTheme="minorEastAsia" w:hAnsiTheme="minorEastAsia" w:hint="eastAsia"/>
          <w:szCs w:val="21"/>
        </w:rPr>
        <w:t>別紙「</w:t>
      </w:r>
      <w:r w:rsidR="0020373A">
        <w:rPr>
          <w:rFonts w:asciiTheme="minorEastAsia" w:hAnsiTheme="minorEastAsia" w:hint="eastAsia"/>
          <w:szCs w:val="21"/>
        </w:rPr>
        <w:t>様式３」</w:t>
      </w:r>
      <w:r w:rsidR="00F117CB">
        <w:rPr>
          <w:rFonts w:asciiTheme="minorEastAsia" w:hAnsiTheme="minorEastAsia" w:hint="eastAsia"/>
          <w:szCs w:val="21"/>
        </w:rPr>
        <w:t>）</w:t>
      </w:r>
    </w:p>
    <w:p w:rsidR="007D1DC8" w:rsidRDefault="007D1DC8" w:rsidP="00FC272B">
      <w:pPr>
        <w:spacing w:line="264" w:lineRule="auto"/>
        <w:ind w:left="3780" w:hangingChars="1800" w:hanging="3780"/>
        <w:jc w:val="left"/>
        <w:rPr>
          <w:rFonts w:asciiTheme="minorEastAsia" w:hAnsiTheme="minorEastAsia"/>
          <w:szCs w:val="21"/>
        </w:rPr>
      </w:pPr>
      <w:r>
        <w:rPr>
          <w:rFonts w:asciiTheme="minorEastAsia" w:hAnsiTheme="minorEastAsia" w:hint="eastAsia"/>
          <w:szCs w:val="21"/>
        </w:rPr>
        <w:t xml:space="preserve">　　　・個別支援計画（任意様式）</w:t>
      </w:r>
    </w:p>
    <w:p w:rsidR="00FC272B" w:rsidRDefault="00FC272B" w:rsidP="003C07BF">
      <w:pPr>
        <w:spacing w:line="264" w:lineRule="auto"/>
        <w:ind w:leftChars="500" w:left="2955" w:hangingChars="907" w:hanging="1905"/>
        <w:jc w:val="left"/>
        <w:rPr>
          <w:rFonts w:asciiTheme="minorEastAsia" w:hAnsiTheme="minorEastAsia"/>
          <w:szCs w:val="21"/>
        </w:rPr>
      </w:pPr>
    </w:p>
    <w:p w:rsidR="00FC272B" w:rsidRPr="00B83BCD" w:rsidRDefault="00F117CB" w:rsidP="00FC272B">
      <w:pPr>
        <w:spacing w:line="264" w:lineRule="auto"/>
        <w:ind w:leftChars="200" w:left="630" w:hangingChars="100" w:hanging="210"/>
        <w:jc w:val="left"/>
        <w:rPr>
          <w:rFonts w:asciiTheme="minorEastAsia" w:hAnsiTheme="minorEastAsia"/>
          <w:szCs w:val="21"/>
        </w:rPr>
      </w:pPr>
      <w:r>
        <w:rPr>
          <w:rFonts w:asciiTheme="minorEastAsia" w:hAnsiTheme="minorEastAsia" w:hint="eastAsia"/>
          <w:szCs w:val="21"/>
        </w:rPr>
        <w:t>※</w:t>
      </w:r>
      <w:r w:rsidR="00FC272B">
        <w:rPr>
          <w:rFonts w:asciiTheme="minorEastAsia" w:hAnsiTheme="minorEastAsia" w:hint="eastAsia"/>
          <w:szCs w:val="21"/>
        </w:rPr>
        <w:t>サービス提供（予定）事業所は上記の書類を作成し、利用者に交付し、指定特定相談支援事業所に</w:t>
      </w:r>
      <w:r w:rsidR="00FC272B" w:rsidRPr="00B83BCD">
        <w:rPr>
          <w:rFonts w:asciiTheme="minorEastAsia" w:hAnsiTheme="minorEastAsia" w:hint="eastAsia"/>
          <w:szCs w:val="21"/>
        </w:rPr>
        <w:t>提出すること。</w:t>
      </w:r>
    </w:p>
    <w:p w:rsidR="00FC272B" w:rsidRDefault="00FC272B" w:rsidP="00FC272B">
      <w:pPr>
        <w:spacing w:line="264" w:lineRule="auto"/>
        <w:jc w:val="left"/>
        <w:rPr>
          <w:rFonts w:asciiTheme="minorEastAsia" w:hAnsiTheme="minorEastAsia"/>
          <w:b/>
          <w:sz w:val="22"/>
        </w:rPr>
      </w:pPr>
    </w:p>
    <w:p w:rsidR="00FC272B" w:rsidRDefault="00FC272B" w:rsidP="00FC272B">
      <w:pPr>
        <w:spacing w:line="264" w:lineRule="auto"/>
        <w:ind w:left="424" w:hangingChars="192" w:hanging="424"/>
        <w:jc w:val="left"/>
        <w:rPr>
          <w:rFonts w:asciiTheme="minorEastAsia" w:hAnsiTheme="minorEastAsia"/>
          <w:b/>
          <w:szCs w:val="21"/>
        </w:rPr>
      </w:pPr>
      <w:r>
        <w:rPr>
          <w:rFonts w:asciiTheme="minorEastAsia" w:hAnsiTheme="minorEastAsia" w:hint="eastAsia"/>
          <w:b/>
          <w:sz w:val="22"/>
        </w:rPr>
        <w:t>（２）就労継続支援Ａ型（雇用契約有り）の利用希望者のうち、</w:t>
      </w:r>
      <w:r w:rsidRPr="007C5E24">
        <w:rPr>
          <w:rFonts w:asciiTheme="minorEastAsia" w:hAnsiTheme="minorEastAsia" w:hint="eastAsia"/>
          <w:b/>
          <w:szCs w:val="21"/>
        </w:rPr>
        <w:t>変更前の事業所から変更後の就労継続支援Ａ型事業所にアセスメント情報が引き継がれており</w:t>
      </w:r>
      <w:r>
        <w:rPr>
          <w:rFonts w:asciiTheme="minorEastAsia" w:hAnsiTheme="minorEastAsia" w:hint="eastAsia"/>
          <w:b/>
          <w:szCs w:val="21"/>
        </w:rPr>
        <w:t>、改めてアセスメントが要しないと認められた者。</w:t>
      </w:r>
    </w:p>
    <w:p w:rsidR="00FC272B" w:rsidRPr="007C5E24" w:rsidRDefault="00FC272B" w:rsidP="00FC272B">
      <w:pPr>
        <w:spacing w:line="264" w:lineRule="auto"/>
        <w:ind w:leftChars="201" w:left="422" w:firstLineChars="100" w:firstLine="210"/>
        <w:jc w:val="left"/>
        <w:rPr>
          <w:rFonts w:asciiTheme="minorEastAsia" w:hAnsiTheme="minorEastAsia"/>
          <w:b/>
          <w:szCs w:val="21"/>
        </w:rPr>
      </w:pPr>
      <w:r>
        <w:rPr>
          <w:rFonts w:asciiTheme="minorEastAsia" w:hAnsiTheme="minorEastAsia" w:hint="eastAsia"/>
          <w:szCs w:val="21"/>
        </w:rPr>
        <w:t>就労継続支援Ａ型の</w:t>
      </w:r>
      <w:r w:rsidRPr="00B83BCD">
        <w:rPr>
          <w:rFonts w:asciiTheme="minorEastAsia" w:hAnsiTheme="minorEastAsia" w:hint="eastAsia"/>
          <w:szCs w:val="21"/>
        </w:rPr>
        <w:t>利用</w:t>
      </w:r>
      <w:r>
        <w:rPr>
          <w:rFonts w:asciiTheme="minorEastAsia" w:hAnsiTheme="minorEastAsia" w:hint="eastAsia"/>
          <w:szCs w:val="21"/>
        </w:rPr>
        <w:t>希望</w:t>
      </w:r>
      <w:r w:rsidRPr="00B83BCD">
        <w:rPr>
          <w:rFonts w:asciiTheme="minorEastAsia" w:hAnsiTheme="minorEastAsia" w:hint="eastAsia"/>
          <w:szCs w:val="21"/>
        </w:rPr>
        <w:t>者について、</w:t>
      </w:r>
      <w:r>
        <w:rPr>
          <w:rFonts w:asciiTheme="minorEastAsia" w:hAnsiTheme="minorEastAsia" w:hint="eastAsia"/>
          <w:szCs w:val="21"/>
        </w:rPr>
        <w:t>下記の</w:t>
      </w:r>
      <w:r w:rsidRPr="00B83BCD">
        <w:rPr>
          <w:rFonts w:asciiTheme="minorEastAsia" w:hAnsiTheme="minorEastAsia" w:hint="eastAsia"/>
          <w:szCs w:val="21"/>
        </w:rPr>
        <w:t>変更前の事業所から変更後の</w:t>
      </w:r>
      <w:r>
        <w:rPr>
          <w:rFonts w:asciiTheme="minorEastAsia" w:hAnsiTheme="minorEastAsia" w:hint="eastAsia"/>
          <w:szCs w:val="21"/>
        </w:rPr>
        <w:t>就労継続支援Ａ型</w:t>
      </w:r>
      <w:r w:rsidRPr="00B83BCD">
        <w:rPr>
          <w:rFonts w:asciiTheme="minorEastAsia" w:hAnsiTheme="minorEastAsia" w:hint="eastAsia"/>
          <w:szCs w:val="21"/>
        </w:rPr>
        <w:t>事業所</w:t>
      </w:r>
      <w:r>
        <w:rPr>
          <w:rFonts w:asciiTheme="minorEastAsia" w:hAnsiTheme="minorEastAsia" w:hint="eastAsia"/>
          <w:szCs w:val="21"/>
        </w:rPr>
        <w:t>にアセスメント情報が引き継がれており、かつ当該アセスメント情報の</w:t>
      </w:r>
      <w:r w:rsidRPr="00B83BCD">
        <w:rPr>
          <w:rFonts w:asciiTheme="minorEastAsia" w:hAnsiTheme="minorEastAsia" w:hint="eastAsia"/>
          <w:szCs w:val="21"/>
        </w:rPr>
        <w:t>内容から、改めて暫定支給決定</w:t>
      </w:r>
      <w:r>
        <w:rPr>
          <w:rFonts w:asciiTheme="minorEastAsia" w:hAnsiTheme="minorEastAsia" w:hint="eastAsia"/>
          <w:szCs w:val="21"/>
        </w:rPr>
        <w:t>によるアセスメント</w:t>
      </w:r>
      <w:r w:rsidRPr="00B83BCD">
        <w:rPr>
          <w:rFonts w:asciiTheme="minorEastAsia" w:hAnsiTheme="minorEastAsia" w:hint="eastAsia"/>
          <w:szCs w:val="21"/>
        </w:rPr>
        <w:t>を要しないと市が判断できる場合は、暫定支給決定を行わないものとする。</w:t>
      </w:r>
    </w:p>
    <w:p w:rsidR="00FC272B" w:rsidRDefault="00B72462" w:rsidP="00FC272B">
      <w:pPr>
        <w:spacing w:line="264" w:lineRule="auto"/>
        <w:ind w:firstLineChars="100" w:firstLine="210"/>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7696" behindDoc="0" locked="0" layoutInCell="1" allowOverlap="1" wp14:anchorId="022F206C" wp14:editId="64FB7A8A">
                <wp:simplePos x="0" y="0"/>
                <wp:positionH relativeFrom="column">
                  <wp:posOffset>528265</wp:posOffset>
                </wp:positionH>
                <wp:positionV relativeFrom="paragraph">
                  <wp:posOffset>58144</wp:posOffset>
                </wp:positionV>
                <wp:extent cx="4555490" cy="1447137"/>
                <wp:effectExtent l="0" t="0" r="16510" b="20320"/>
                <wp:wrapNone/>
                <wp:docPr id="18" name="テキスト ボックス 18"/>
                <wp:cNvGraphicFramePr/>
                <a:graphic xmlns:a="http://schemas.openxmlformats.org/drawingml/2006/main">
                  <a:graphicData uri="http://schemas.microsoft.com/office/word/2010/wordprocessingShape">
                    <wps:wsp>
                      <wps:cNvSpPr txBox="1"/>
                      <wps:spPr>
                        <a:xfrm>
                          <a:off x="0" y="0"/>
                          <a:ext cx="4555490" cy="1447137"/>
                        </a:xfrm>
                        <a:prstGeom prst="roundRect">
                          <a:avLst>
                            <a:gd name="adj" fmla="val 12380"/>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07BF" w:rsidRDefault="003C07BF" w:rsidP="00B72462">
                            <w:pPr>
                              <w:spacing w:line="264" w:lineRule="auto"/>
                              <w:jc w:val="left"/>
                              <w:rPr>
                                <w:rFonts w:asciiTheme="minorEastAsia" w:hAnsiTheme="minorEastAsia"/>
                                <w:szCs w:val="21"/>
                              </w:rPr>
                            </w:pPr>
                            <w:r>
                              <w:rPr>
                                <w:rFonts w:asciiTheme="minorEastAsia" w:hAnsiTheme="minorEastAsia" w:hint="eastAsia"/>
                                <w:szCs w:val="21"/>
                              </w:rPr>
                              <w:t>※対象となるサービス</w:t>
                            </w:r>
                          </w:p>
                          <w:p w:rsidR="003C07BF" w:rsidRPr="00B83BCD" w:rsidRDefault="003C07BF" w:rsidP="00B72462">
                            <w:pPr>
                              <w:spacing w:line="264" w:lineRule="auto"/>
                              <w:ind w:firstLineChars="300" w:firstLine="630"/>
                              <w:jc w:val="left"/>
                              <w:rPr>
                                <w:rFonts w:asciiTheme="minorEastAsia" w:hAnsiTheme="minorEastAsia"/>
                                <w:szCs w:val="21"/>
                              </w:rPr>
                            </w:pPr>
                            <w:r>
                              <w:rPr>
                                <w:rFonts w:asciiTheme="minorEastAsia" w:hAnsiTheme="minorEastAsia" w:hint="eastAsia"/>
                                <w:szCs w:val="21"/>
                              </w:rPr>
                              <w:t>【 変 更 前 】　　　　　　　　【 変 更 後 】</w:t>
                            </w:r>
                          </w:p>
                          <w:p w:rsidR="003C07BF" w:rsidRDefault="003C07BF" w:rsidP="00B72462">
                            <w:pPr>
                              <w:spacing w:line="264" w:lineRule="auto"/>
                              <w:jc w:val="left"/>
                              <w:rPr>
                                <w:rFonts w:asciiTheme="minorEastAsia" w:hAnsiTheme="minorEastAsia"/>
                                <w:szCs w:val="21"/>
                              </w:rPr>
                            </w:pPr>
                            <w:r w:rsidRPr="00B83BCD">
                              <w:rPr>
                                <w:rFonts w:asciiTheme="minorEastAsia" w:hAnsiTheme="minorEastAsia" w:hint="eastAsia"/>
                                <w:szCs w:val="21"/>
                              </w:rPr>
                              <w:t xml:space="preserve">　</w:t>
                            </w:r>
                            <w:r>
                              <w:rPr>
                                <w:rFonts w:asciiTheme="minorEastAsia" w:hAnsiTheme="minorEastAsia" w:hint="eastAsia"/>
                                <w:szCs w:val="21"/>
                              </w:rPr>
                              <w:t xml:space="preserve">　</w:t>
                            </w:r>
                            <w:r w:rsidRPr="00B83BCD">
                              <w:rPr>
                                <w:rFonts w:asciiTheme="minorEastAsia" w:hAnsiTheme="minorEastAsia" w:hint="eastAsia"/>
                                <w:szCs w:val="21"/>
                              </w:rPr>
                              <w:t>就労移行支援</w:t>
                            </w:r>
                            <w:r>
                              <w:rPr>
                                <w:rFonts w:asciiTheme="minorEastAsia" w:hAnsiTheme="minorEastAsia" w:hint="eastAsia"/>
                                <w:szCs w:val="21"/>
                              </w:rPr>
                              <w:t xml:space="preserve">　　　　　</w:t>
                            </w:r>
                          </w:p>
                          <w:p w:rsidR="003C07BF" w:rsidRPr="00B83BCD" w:rsidRDefault="003C07BF" w:rsidP="00B72462">
                            <w:pPr>
                              <w:spacing w:line="264" w:lineRule="auto"/>
                              <w:jc w:val="left"/>
                              <w:rPr>
                                <w:rFonts w:asciiTheme="minorEastAsia" w:hAnsiTheme="minorEastAsia"/>
                                <w:szCs w:val="21"/>
                              </w:rPr>
                            </w:pPr>
                            <w:r w:rsidRPr="00B83BCD">
                              <w:rPr>
                                <w:rFonts w:asciiTheme="minorEastAsia" w:hAnsiTheme="minorEastAsia" w:hint="eastAsia"/>
                                <w:szCs w:val="21"/>
                              </w:rPr>
                              <w:t xml:space="preserve">　</w:t>
                            </w:r>
                            <w:r>
                              <w:rPr>
                                <w:rFonts w:asciiTheme="minorEastAsia" w:hAnsiTheme="minorEastAsia" w:hint="eastAsia"/>
                                <w:szCs w:val="21"/>
                              </w:rPr>
                              <w:t xml:space="preserve">　</w:t>
                            </w:r>
                            <w:r w:rsidRPr="00B83BCD">
                              <w:rPr>
                                <w:rFonts w:asciiTheme="minorEastAsia" w:hAnsiTheme="minorEastAsia" w:hint="eastAsia"/>
                                <w:szCs w:val="21"/>
                              </w:rPr>
                              <w:t>就労継続支援Ａ型</w:t>
                            </w:r>
                            <w:r>
                              <w:rPr>
                                <w:rFonts w:asciiTheme="minorEastAsia" w:hAnsiTheme="minorEastAsia" w:hint="eastAsia"/>
                                <w:szCs w:val="21"/>
                              </w:rPr>
                              <w:t xml:space="preserve">　　　　　　</w:t>
                            </w:r>
                            <w:r w:rsidRPr="00B83BCD">
                              <w:rPr>
                                <w:rFonts w:asciiTheme="minorEastAsia" w:hAnsiTheme="minorEastAsia" w:hint="eastAsia"/>
                                <w:szCs w:val="21"/>
                              </w:rPr>
                              <w:t>就労継続支援Ａ型</w:t>
                            </w:r>
                            <w:r>
                              <w:rPr>
                                <w:rFonts w:asciiTheme="minorEastAsia" w:hAnsiTheme="minorEastAsia" w:hint="eastAsia"/>
                                <w:szCs w:val="21"/>
                              </w:rPr>
                              <w:t>（雇用契約有り）</w:t>
                            </w:r>
                          </w:p>
                          <w:p w:rsidR="003C07BF" w:rsidRPr="00B72462" w:rsidRDefault="003C07BF" w:rsidP="00B72462">
                            <w:pPr>
                              <w:spacing w:line="264" w:lineRule="auto"/>
                              <w:jc w:val="left"/>
                              <w:rPr>
                                <w:rFonts w:asciiTheme="minorEastAsia" w:hAnsiTheme="minorEastAsia"/>
                                <w:szCs w:val="21"/>
                              </w:rPr>
                            </w:pPr>
                            <w:r w:rsidRPr="00B83BCD">
                              <w:rPr>
                                <w:rFonts w:asciiTheme="minorEastAsia" w:hAnsiTheme="minorEastAsia" w:hint="eastAsia"/>
                                <w:szCs w:val="21"/>
                              </w:rPr>
                              <w:t xml:space="preserve">　</w:t>
                            </w:r>
                            <w:r>
                              <w:rPr>
                                <w:rFonts w:asciiTheme="minorEastAsia" w:hAnsiTheme="minorEastAsia" w:hint="eastAsia"/>
                                <w:szCs w:val="21"/>
                              </w:rPr>
                              <w:t xml:space="preserve">　</w:t>
                            </w:r>
                            <w:r w:rsidRPr="00B83BCD">
                              <w:rPr>
                                <w:rFonts w:asciiTheme="minorEastAsia" w:hAnsiTheme="minorEastAsia" w:hint="eastAsia"/>
                                <w:szCs w:val="21"/>
                              </w:rPr>
                              <w:t>就労継続支援Ｂ型</w:t>
                            </w:r>
                            <w:r>
                              <w:rPr>
                                <w:rFonts w:asciiTheme="minorEastAsia" w:hAnsiTheme="minorEastAsia" w:hint="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18" o:spid="_x0000_s1031" style="position:absolute;left:0;text-align:left;margin-left:41.6pt;margin-top:4.6pt;width:358.7pt;height:11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" fillcolor="white [3201]" strokeweight=".5pt">
                <v:textbox>
                  <w:txbxContent>
                    <w:p w:rsidR="006662EB" w:rsidRDefault="006662EB" w:rsidP="00B72462">
                      <w:pPr>
                        <w:spacing w:line="264" w:lineRule="auto"/>
                        <w:jc w:val="left"/>
                        <w:rPr>
                          <w:rFonts w:asciiTheme="minorEastAsia" w:hAnsiTheme="minorEastAsia" w:hint="eastAsia"/>
                          <w:szCs w:val="21"/>
                        </w:rPr>
                      </w:pPr>
                      <w:r>
                        <w:rPr>
                          <w:rFonts w:asciiTheme="minorEastAsia" w:hAnsiTheme="minorEastAsia" w:hint="eastAsia"/>
                          <w:szCs w:val="21"/>
                        </w:rPr>
                        <w:t>※対象となるサービス</w:t>
                      </w:r>
                    </w:p>
                    <w:p w:rsidR="006662EB" w:rsidRPr="00B83BCD" w:rsidRDefault="006662EB" w:rsidP="00B72462">
                      <w:pPr>
                        <w:spacing w:line="264" w:lineRule="auto"/>
                        <w:ind w:firstLineChars="300" w:firstLine="630"/>
                        <w:jc w:val="left"/>
                        <w:rPr>
                          <w:rFonts w:asciiTheme="minorEastAsia" w:hAnsiTheme="minorEastAsia" w:hint="eastAsia"/>
                          <w:szCs w:val="21"/>
                        </w:rPr>
                      </w:pPr>
                      <w:r>
                        <w:rPr>
                          <w:rFonts w:asciiTheme="minorEastAsia" w:hAnsiTheme="minorEastAsia" w:hint="eastAsia"/>
                          <w:szCs w:val="21"/>
                        </w:rPr>
                        <w:t>【 変 更 前 】　　　　　　　　【 変 更 後 】</w:t>
                      </w:r>
                    </w:p>
                    <w:p w:rsidR="006662EB" w:rsidRDefault="006662EB" w:rsidP="00B72462">
                      <w:pPr>
                        <w:spacing w:line="264" w:lineRule="auto"/>
                        <w:jc w:val="left"/>
                        <w:rPr>
                          <w:rFonts w:asciiTheme="minorEastAsia" w:hAnsiTheme="minorEastAsia" w:hint="eastAsia"/>
                          <w:szCs w:val="21"/>
                        </w:rPr>
                      </w:pPr>
                      <w:r w:rsidRPr="00B83BCD">
                        <w:rPr>
                          <w:rFonts w:asciiTheme="minorEastAsia" w:hAnsiTheme="minorEastAsia" w:hint="eastAsia"/>
                          <w:szCs w:val="21"/>
                        </w:rPr>
                        <w:t xml:space="preserve">　</w:t>
                      </w:r>
                      <w:r>
                        <w:rPr>
                          <w:rFonts w:asciiTheme="minorEastAsia" w:hAnsiTheme="minorEastAsia" w:hint="eastAsia"/>
                          <w:szCs w:val="21"/>
                        </w:rPr>
                        <w:t xml:space="preserve">　</w:t>
                      </w:r>
                      <w:r w:rsidRPr="00B83BCD">
                        <w:rPr>
                          <w:rFonts w:asciiTheme="minorEastAsia" w:hAnsiTheme="minorEastAsia" w:hint="eastAsia"/>
                          <w:szCs w:val="21"/>
                        </w:rPr>
                        <w:t>就労移行支援</w:t>
                      </w:r>
                      <w:r>
                        <w:rPr>
                          <w:rFonts w:asciiTheme="minorEastAsia" w:hAnsiTheme="minorEastAsia" w:hint="eastAsia"/>
                          <w:szCs w:val="21"/>
                        </w:rPr>
                        <w:t xml:space="preserve">　　　　　</w:t>
                      </w:r>
                    </w:p>
                    <w:p w:rsidR="006662EB" w:rsidRPr="00B83BCD" w:rsidRDefault="006662EB" w:rsidP="00B72462">
                      <w:pPr>
                        <w:spacing w:line="264" w:lineRule="auto"/>
                        <w:jc w:val="left"/>
                        <w:rPr>
                          <w:rFonts w:asciiTheme="minorEastAsia" w:hAnsiTheme="minorEastAsia" w:hint="eastAsia"/>
                          <w:szCs w:val="21"/>
                        </w:rPr>
                      </w:pPr>
                      <w:r w:rsidRPr="00B83BCD">
                        <w:rPr>
                          <w:rFonts w:asciiTheme="minorEastAsia" w:hAnsiTheme="minorEastAsia" w:hint="eastAsia"/>
                          <w:szCs w:val="21"/>
                        </w:rPr>
                        <w:t xml:space="preserve">　</w:t>
                      </w:r>
                      <w:r>
                        <w:rPr>
                          <w:rFonts w:asciiTheme="minorEastAsia" w:hAnsiTheme="minorEastAsia" w:hint="eastAsia"/>
                          <w:szCs w:val="21"/>
                        </w:rPr>
                        <w:t xml:space="preserve">　</w:t>
                      </w:r>
                      <w:r w:rsidRPr="00B83BCD">
                        <w:rPr>
                          <w:rFonts w:asciiTheme="minorEastAsia" w:hAnsiTheme="minorEastAsia" w:hint="eastAsia"/>
                          <w:szCs w:val="21"/>
                        </w:rPr>
                        <w:t>就労継続支援Ａ型</w:t>
                      </w:r>
                      <w:r>
                        <w:rPr>
                          <w:rFonts w:asciiTheme="minorEastAsia" w:hAnsiTheme="minorEastAsia" w:hint="eastAsia"/>
                          <w:szCs w:val="21"/>
                        </w:rPr>
                        <w:t xml:space="preserve">　　　　　　</w:t>
                      </w:r>
                      <w:r w:rsidRPr="00B83BCD">
                        <w:rPr>
                          <w:rFonts w:asciiTheme="minorEastAsia" w:hAnsiTheme="minorEastAsia" w:hint="eastAsia"/>
                          <w:szCs w:val="21"/>
                        </w:rPr>
                        <w:t>就労継続支援Ａ型</w:t>
                      </w:r>
                      <w:r>
                        <w:rPr>
                          <w:rFonts w:asciiTheme="minorEastAsia" w:hAnsiTheme="minorEastAsia" w:hint="eastAsia"/>
                          <w:szCs w:val="21"/>
                        </w:rPr>
                        <w:t>（雇用契約有り）</w:t>
                      </w:r>
                    </w:p>
                    <w:p w:rsidR="006662EB" w:rsidRPr="00B72462" w:rsidRDefault="006662EB" w:rsidP="00B72462">
                      <w:pPr>
                        <w:spacing w:line="264" w:lineRule="auto"/>
                        <w:jc w:val="left"/>
                        <w:rPr>
                          <w:rFonts w:asciiTheme="minorEastAsia" w:hAnsiTheme="minorEastAsia"/>
                          <w:szCs w:val="21"/>
                        </w:rPr>
                      </w:pPr>
                      <w:r w:rsidRPr="00B83BCD">
                        <w:rPr>
                          <w:rFonts w:asciiTheme="minorEastAsia" w:hAnsiTheme="minorEastAsia" w:hint="eastAsia"/>
                          <w:szCs w:val="21"/>
                        </w:rPr>
                        <w:t xml:space="preserve">　</w:t>
                      </w:r>
                      <w:r>
                        <w:rPr>
                          <w:rFonts w:asciiTheme="minorEastAsia" w:hAnsiTheme="minorEastAsia" w:hint="eastAsia"/>
                          <w:szCs w:val="21"/>
                        </w:rPr>
                        <w:t xml:space="preserve">　</w:t>
                      </w:r>
                      <w:r w:rsidRPr="00B83BCD">
                        <w:rPr>
                          <w:rFonts w:asciiTheme="minorEastAsia" w:hAnsiTheme="minorEastAsia" w:hint="eastAsia"/>
                          <w:szCs w:val="21"/>
                        </w:rPr>
                        <w:t>就労継続支援Ｂ型</w:t>
                      </w:r>
                      <w:r>
                        <w:rPr>
                          <w:rFonts w:asciiTheme="minorEastAsia" w:hAnsiTheme="minorEastAsia" w:hint="eastAsia"/>
                          <w:szCs w:val="21"/>
                        </w:rPr>
                        <w:t xml:space="preserve">　　　</w:t>
                      </w:r>
                    </w:p>
                  </w:txbxContent>
                </v:textbox>
              </v:roundrect>
            </w:pict>
          </mc:Fallback>
        </mc:AlternateContent>
      </w:r>
      <w:r w:rsidR="00FC272B">
        <w:rPr>
          <w:rFonts w:asciiTheme="minorEastAsia" w:hAnsiTheme="minorEastAsia" w:hint="eastAsia"/>
          <w:szCs w:val="21"/>
        </w:rPr>
        <w:t xml:space="preserve">　　　</w:t>
      </w:r>
    </w:p>
    <w:p w:rsidR="00FC272B" w:rsidRDefault="00FC272B" w:rsidP="00FC272B">
      <w:pPr>
        <w:spacing w:line="264" w:lineRule="auto"/>
        <w:jc w:val="left"/>
        <w:rPr>
          <w:rFonts w:asciiTheme="minorEastAsia" w:hAnsiTheme="minorEastAsia"/>
          <w:szCs w:val="21"/>
        </w:rPr>
      </w:pPr>
    </w:p>
    <w:p w:rsidR="00B83BCD" w:rsidRPr="00FC272B" w:rsidRDefault="00B72462" w:rsidP="00EB1B2F">
      <w:pPr>
        <w:spacing w:line="264" w:lineRule="auto"/>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8720" behindDoc="0" locked="0" layoutInCell="1" allowOverlap="1">
                <wp:simplePos x="0" y="0"/>
                <wp:positionH relativeFrom="column">
                  <wp:posOffset>2206791</wp:posOffset>
                </wp:positionH>
                <wp:positionV relativeFrom="paragraph">
                  <wp:posOffset>206375</wp:posOffset>
                </wp:positionV>
                <wp:extent cx="452120" cy="635635"/>
                <wp:effectExtent l="0" t="19050" r="43180" b="31115"/>
                <wp:wrapNone/>
                <wp:docPr id="19" name="右矢印 19"/>
                <wp:cNvGraphicFramePr/>
                <a:graphic xmlns:a="http://schemas.openxmlformats.org/drawingml/2006/main">
                  <a:graphicData uri="http://schemas.microsoft.com/office/word/2010/wordprocessingShape">
                    <wps:wsp>
                      <wps:cNvSpPr/>
                      <wps:spPr>
                        <a:xfrm>
                          <a:off x="0" y="0"/>
                          <a:ext cx="452120" cy="635635"/>
                        </a:xfrm>
                        <a:prstGeom prst="rightArrow">
                          <a:avLst>
                            <a:gd name="adj1" fmla="val 47499"/>
                            <a:gd name="adj2" fmla="val 6070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9" o:spid="_x0000_s1026" type="#_x0000_t13" style="position:absolute;left:0;text-align:left;margin-left:173.75pt;margin-top:16.25pt;width:35.6pt;height:5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" adj="8488,5670" filled="f" strokecolor="#243f60 [1604]" strokeweight="2pt"/>
            </w:pict>
          </mc:Fallback>
        </mc:AlternateContent>
      </w:r>
    </w:p>
    <w:sectPr w:rsidR="00B83BCD" w:rsidRPr="00FC272B" w:rsidSect="00B364F5">
      <w:pgSz w:w="11906" w:h="16838"/>
      <w:pgMar w:top="1134" w:right="1133"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8CC" w:rsidRDefault="00CB28CC" w:rsidP="00BB1FEF">
      <w:r>
        <w:separator/>
      </w:r>
    </w:p>
  </w:endnote>
  <w:endnote w:type="continuationSeparator" w:id="0">
    <w:p w:rsidR="00CB28CC" w:rsidRDefault="00CB28CC" w:rsidP="00BB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8CC" w:rsidRDefault="00CB28CC" w:rsidP="00BB1FEF">
      <w:r>
        <w:separator/>
      </w:r>
    </w:p>
  </w:footnote>
  <w:footnote w:type="continuationSeparator" w:id="0">
    <w:p w:rsidR="00CB28CC" w:rsidRDefault="00CB28CC" w:rsidP="00BB1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F009C"/>
    <w:multiLevelType w:val="hybridMultilevel"/>
    <w:tmpl w:val="663C6724"/>
    <w:lvl w:ilvl="0" w:tplc="25327704">
      <w:start w:val="1"/>
      <w:numFmt w:val="bullet"/>
      <w:lvlText w:val="※"/>
      <w:lvlJc w:val="left"/>
      <w:pPr>
        <w:ind w:left="105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F3"/>
    <w:rsid w:val="00020A71"/>
    <w:rsid w:val="00025266"/>
    <w:rsid w:val="00026C13"/>
    <w:rsid w:val="00036A6E"/>
    <w:rsid w:val="0006737F"/>
    <w:rsid w:val="000717AD"/>
    <w:rsid w:val="00071A50"/>
    <w:rsid w:val="000B08C4"/>
    <w:rsid w:val="000C576C"/>
    <w:rsid w:val="000E2AF9"/>
    <w:rsid w:val="000E5BBB"/>
    <w:rsid w:val="000F0219"/>
    <w:rsid w:val="000F654A"/>
    <w:rsid w:val="00106F07"/>
    <w:rsid w:val="00107001"/>
    <w:rsid w:val="0012395C"/>
    <w:rsid w:val="001346BF"/>
    <w:rsid w:val="001C7CC4"/>
    <w:rsid w:val="0020373A"/>
    <w:rsid w:val="00213F0F"/>
    <w:rsid w:val="00225919"/>
    <w:rsid w:val="00237DEF"/>
    <w:rsid w:val="0024587F"/>
    <w:rsid w:val="002459F1"/>
    <w:rsid w:val="00250635"/>
    <w:rsid w:val="002557B2"/>
    <w:rsid w:val="00273449"/>
    <w:rsid w:val="00297F74"/>
    <w:rsid w:val="002C527B"/>
    <w:rsid w:val="002D4EEE"/>
    <w:rsid w:val="00301C54"/>
    <w:rsid w:val="00303B1E"/>
    <w:rsid w:val="00390B2F"/>
    <w:rsid w:val="003C07BF"/>
    <w:rsid w:val="003D4374"/>
    <w:rsid w:val="004035CF"/>
    <w:rsid w:val="00420A93"/>
    <w:rsid w:val="00426A8A"/>
    <w:rsid w:val="004871DF"/>
    <w:rsid w:val="004C4A89"/>
    <w:rsid w:val="004D5D13"/>
    <w:rsid w:val="004D7AB1"/>
    <w:rsid w:val="004F2014"/>
    <w:rsid w:val="00534979"/>
    <w:rsid w:val="005674DD"/>
    <w:rsid w:val="005D770F"/>
    <w:rsid w:val="005E637C"/>
    <w:rsid w:val="005F6AD1"/>
    <w:rsid w:val="00612850"/>
    <w:rsid w:val="00645E5C"/>
    <w:rsid w:val="006662EB"/>
    <w:rsid w:val="006670F2"/>
    <w:rsid w:val="00675DC4"/>
    <w:rsid w:val="006776C3"/>
    <w:rsid w:val="006B0702"/>
    <w:rsid w:val="006C26D7"/>
    <w:rsid w:val="006E2006"/>
    <w:rsid w:val="00733DBB"/>
    <w:rsid w:val="0076260D"/>
    <w:rsid w:val="00780E4F"/>
    <w:rsid w:val="00794CE5"/>
    <w:rsid w:val="00796BDE"/>
    <w:rsid w:val="00796D4A"/>
    <w:rsid w:val="007A1ACC"/>
    <w:rsid w:val="007A34CC"/>
    <w:rsid w:val="007A429E"/>
    <w:rsid w:val="007C5E24"/>
    <w:rsid w:val="007D1DC8"/>
    <w:rsid w:val="007D2822"/>
    <w:rsid w:val="007D6F8D"/>
    <w:rsid w:val="007D7179"/>
    <w:rsid w:val="008059F3"/>
    <w:rsid w:val="00810E69"/>
    <w:rsid w:val="00815974"/>
    <w:rsid w:val="008237CB"/>
    <w:rsid w:val="00826493"/>
    <w:rsid w:val="008515C0"/>
    <w:rsid w:val="008546D6"/>
    <w:rsid w:val="008A6029"/>
    <w:rsid w:val="008D25CC"/>
    <w:rsid w:val="008D2E11"/>
    <w:rsid w:val="0090061F"/>
    <w:rsid w:val="009068C1"/>
    <w:rsid w:val="00925178"/>
    <w:rsid w:val="009B7504"/>
    <w:rsid w:val="009C6A46"/>
    <w:rsid w:val="009D0EA0"/>
    <w:rsid w:val="009D624A"/>
    <w:rsid w:val="009F02B3"/>
    <w:rsid w:val="009F5AB1"/>
    <w:rsid w:val="009F6062"/>
    <w:rsid w:val="00A253EC"/>
    <w:rsid w:val="00A3762E"/>
    <w:rsid w:val="00A64D07"/>
    <w:rsid w:val="00A70C6D"/>
    <w:rsid w:val="00A93E60"/>
    <w:rsid w:val="00AA0E3D"/>
    <w:rsid w:val="00AA7206"/>
    <w:rsid w:val="00AC5460"/>
    <w:rsid w:val="00AC622B"/>
    <w:rsid w:val="00B03E46"/>
    <w:rsid w:val="00B27B29"/>
    <w:rsid w:val="00B32212"/>
    <w:rsid w:val="00B364F5"/>
    <w:rsid w:val="00B46967"/>
    <w:rsid w:val="00B478AF"/>
    <w:rsid w:val="00B72462"/>
    <w:rsid w:val="00B83BCD"/>
    <w:rsid w:val="00B87B91"/>
    <w:rsid w:val="00B956D4"/>
    <w:rsid w:val="00BA278F"/>
    <w:rsid w:val="00BA2AD0"/>
    <w:rsid w:val="00BA33BE"/>
    <w:rsid w:val="00BB1FEF"/>
    <w:rsid w:val="00BB37A5"/>
    <w:rsid w:val="00BC776A"/>
    <w:rsid w:val="00C232D0"/>
    <w:rsid w:val="00C3477B"/>
    <w:rsid w:val="00C46008"/>
    <w:rsid w:val="00C558E3"/>
    <w:rsid w:val="00C610BD"/>
    <w:rsid w:val="00C62E6C"/>
    <w:rsid w:val="00C7615D"/>
    <w:rsid w:val="00C7683F"/>
    <w:rsid w:val="00C822B9"/>
    <w:rsid w:val="00CA3C65"/>
    <w:rsid w:val="00CB28CC"/>
    <w:rsid w:val="00CB78FA"/>
    <w:rsid w:val="00CD4457"/>
    <w:rsid w:val="00D07E21"/>
    <w:rsid w:val="00E01DD6"/>
    <w:rsid w:val="00E11CD1"/>
    <w:rsid w:val="00E11F5D"/>
    <w:rsid w:val="00E415FA"/>
    <w:rsid w:val="00E5168B"/>
    <w:rsid w:val="00E52D00"/>
    <w:rsid w:val="00E532EF"/>
    <w:rsid w:val="00E55831"/>
    <w:rsid w:val="00E966DD"/>
    <w:rsid w:val="00EB1B2F"/>
    <w:rsid w:val="00EE1198"/>
    <w:rsid w:val="00F117CB"/>
    <w:rsid w:val="00F144CE"/>
    <w:rsid w:val="00F14750"/>
    <w:rsid w:val="00F16A2B"/>
    <w:rsid w:val="00F23EAA"/>
    <w:rsid w:val="00F27E10"/>
    <w:rsid w:val="00F35F12"/>
    <w:rsid w:val="00F41408"/>
    <w:rsid w:val="00F62A16"/>
    <w:rsid w:val="00F92C70"/>
    <w:rsid w:val="00FA5BC8"/>
    <w:rsid w:val="00FB28AB"/>
    <w:rsid w:val="00FC2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59F3"/>
    <w:rPr>
      <w:color w:val="000000"/>
      <w:u w:val="single"/>
    </w:rPr>
  </w:style>
  <w:style w:type="paragraph" w:styleId="a4">
    <w:name w:val="Balloon Text"/>
    <w:basedOn w:val="a"/>
    <w:link w:val="a5"/>
    <w:uiPriority w:val="99"/>
    <w:semiHidden/>
    <w:unhideWhenUsed/>
    <w:rsid w:val="002D4E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4EEE"/>
    <w:rPr>
      <w:rFonts w:asciiTheme="majorHAnsi" w:eastAsiaTheme="majorEastAsia" w:hAnsiTheme="majorHAnsi" w:cstheme="majorBidi"/>
      <w:sz w:val="18"/>
      <w:szCs w:val="18"/>
    </w:rPr>
  </w:style>
  <w:style w:type="paragraph" w:styleId="a6">
    <w:name w:val="header"/>
    <w:basedOn w:val="a"/>
    <w:link w:val="a7"/>
    <w:uiPriority w:val="99"/>
    <w:unhideWhenUsed/>
    <w:rsid w:val="00BB1FEF"/>
    <w:pPr>
      <w:tabs>
        <w:tab w:val="center" w:pos="4252"/>
        <w:tab w:val="right" w:pos="8504"/>
      </w:tabs>
      <w:snapToGrid w:val="0"/>
    </w:pPr>
  </w:style>
  <w:style w:type="character" w:customStyle="1" w:styleId="a7">
    <w:name w:val="ヘッダー (文字)"/>
    <w:basedOn w:val="a0"/>
    <w:link w:val="a6"/>
    <w:uiPriority w:val="99"/>
    <w:rsid w:val="00BB1FEF"/>
  </w:style>
  <w:style w:type="paragraph" w:styleId="a8">
    <w:name w:val="footer"/>
    <w:basedOn w:val="a"/>
    <w:link w:val="a9"/>
    <w:uiPriority w:val="99"/>
    <w:unhideWhenUsed/>
    <w:rsid w:val="00BB1FEF"/>
    <w:pPr>
      <w:tabs>
        <w:tab w:val="center" w:pos="4252"/>
        <w:tab w:val="right" w:pos="8504"/>
      </w:tabs>
      <w:snapToGrid w:val="0"/>
    </w:pPr>
  </w:style>
  <w:style w:type="character" w:customStyle="1" w:styleId="a9">
    <w:name w:val="フッター (文字)"/>
    <w:basedOn w:val="a0"/>
    <w:link w:val="a8"/>
    <w:uiPriority w:val="99"/>
    <w:rsid w:val="00BB1FEF"/>
  </w:style>
  <w:style w:type="paragraph" w:styleId="aa">
    <w:name w:val="No Spacing"/>
    <w:uiPriority w:val="1"/>
    <w:qFormat/>
    <w:rsid w:val="00A3762E"/>
    <w:pPr>
      <w:widowControl w:val="0"/>
      <w:jc w:val="both"/>
    </w:pPr>
  </w:style>
  <w:style w:type="paragraph" w:styleId="ab">
    <w:name w:val="List Paragraph"/>
    <w:basedOn w:val="a"/>
    <w:uiPriority w:val="34"/>
    <w:qFormat/>
    <w:rsid w:val="00237DE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59F3"/>
    <w:rPr>
      <w:color w:val="000000"/>
      <w:u w:val="single"/>
    </w:rPr>
  </w:style>
  <w:style w:type="paragraph" w:styleId="a4">
    <w:name w:val="Balloon Text"/>
    <w:basedOn w:val="a"/>
    <w:link w:val="a5"/>
    <w:uiPriority w:val="99"/>
    <w:semiHidden/>
    <w:unhideWhenUsed/>
    <w:rsid w:val="002D4E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4EEE"/>
    <w:rPr>
      <w:rFonts w:asciiTheme="majorHAnsi" w:eastAsiaTheme="majorEastAsia" w:hAnsiTheme="majorHAnsi" w:cstheme="majorBidi"/>
      <w:sz w:val="18"/>
      <w:szCs w:val="18"/>
    </w:rPr>
  </w:style>
  <w:style w:type="paragraph" w:styleId="a6">
    <w:name w:val="header"/>
    <w:basedOn w:val="a"/>
    <w:link w:val="a7"/>
    <w:uiPriority w:val="99"/>
    <w:unhideWhenUsed/>
    <w:rsid w:val="00BB1FEF"/>
    <w:pPr>
      <w:tabs>
        <w:tab w:val="center" w:pos="4252"/>
        <w:tab w:val="right" w:pos="8504"/>
      </w:tabs>
      <w:snapToGrid w:val="0"/>
    </w:pPr>
  </w:style>
  <w:style w:type="character" w:customStyle="1" w:styleId="a7">
    <w:name w:val="ヘッダー (文字)"/>
    <w:basedOn w:val="a0"/>
    <w:link w:val="a6"/>
    <w:uiPriority w:val="99"/>
    <w:rsid w:val="00BB1FEF"/>
  </w:style>
  <w:style w:type="paragraph" w:styleId="a8">
    <w:name w:val="footer"/>
    <w:basedOn w:val="a"/>
    <w:link w:val="a9"/>
    <w:uiPriority w:val="99"/>
    <w:unhideWhenUsed/>
    <w:rsid w:val="00BB1FEF"/>
    <w:pPr>
      <w:tabs>
        <w:tab w:val="center" w:pos="4252"/>
        <w:tab w:val="right" w:pos="8504"/>
      </w:tabs>
      <w:snapToGrid w:val="0"/>
    </w:pPr>
  </w:style>
  <w:style w:type="character" w:customStyle="1" w:styleId="a9">
    <w:name w:val="フッター (文字)"/>
    <w:basedOn w:val="a0"/>
    <w:link w:val="a8"/>
    <w:uiPriority w:val="99"/>
    <w:rsid w:val="00BB1FEF"/>
  </w:style>
  <w:style w:type="paragraph" w:styleId="aa">
    <w:name w:val="No Spacing"/>
    <w:uiPriority w:val="1"/>
    <w:qFormat/>
    <w:rsid w:val="00A3762E"/>
    <w:pPr>
      <w:widowControl w:val="0"/>
      <w:jc w:val="both"/>
    </w:pPr>
  </w:style>
  <w:style w:type="paragraph" w:styleId="ab">
    <w:name w:val="List Paragraph"/>
    <w:basedOn w:val="a"/>
    <w:uiPriority w:val="34"/>
    <w:qFormat/>
    <w:rsid w:val="00237D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96614">
      <w:bodyDiv w:val="1"/>
      <w:marLeft w:val="0"/>
      <w:marRight w:val="0"/>
      <w:marTop w:val="0"/>
      <w:marBottom w:val="0"/>
      <w:divBdr>
        <w:top w:val="none" w:sz="0" w:space="0" w:color="auto"/>
        <w:left w:val="none" w:sz="0" w:space="0" w:color="auto"/>
        <w:bottom w:val="none" w:sz="0" w:space="0" w:color="auto"/>
        <w:right w:val="none" w:sz="0" w:space="0" w:color="auto"/>
      </w:divBdr>
    </w:div>
    <w:div w:id="828793945">
      <w:bodyDiv w:val="1"/>
      <w:marLeft w:val="0"/>
      <w:marRight w:val="0"/>
      <w:marTop w:val="0"/>
      <w:marBottom w:val="0"/>
      <w:divBdr>
        <w:top w:val="none" w:sz="0" w:space="0" w:color="auto"/>
        <w:left w:val="none" w:sz="0" w:space="0" w:color="auto"/>
        <w:bottom w:val="none" w:sz="0" w:space="0" w:color="auto"/>
        <w:right w:val="none" w:sz="0" w:space="0" w:color="auto"/>
      </w:divBdr>
      <w:divsChild>
        <w:div w:id="2020503963">
          <w:marLeft w:val="0"/>
          <w:marRight w:val="0"/>
          <w:marTop w:val="0"/>
          <w:marBottom w:val="0"/>
          <w:divBdr>
            <w:top w:val="none" w:sz="0" w:space="0" w:color="auto"/>
            <w:left w:val="none" w:sz="0" w:space="0" w:color="auto"/>
            <w:bottom w:val="none" w:sz="0" w:space="0" w:color="auto"/>
            <w:right w:val="none" w:sz="0" w:space="0" w:color="auto"/>
          </w:divBdr>
        </w:div>
        <w:div w:id="2091850629">
          <w:marLeft w:val="460"/>
          <w:marRight w:val="0"/>
          <w:marTop w:val="0"/>
          <w:marBottom w:val="0"/>
          <w:divBdr>
            <w:top w:val="none" w:sz="0" w:space="0" w:color="auto"/>
            <w:left w:val="none" w:sz="0" w:space="0" w:color="auto"/>
            <w:bottom w:val="none" w:sz="0" w:space="0" w:color="auto"/>
            <w:right w:val="none" w:sz="0" w:space="0" w:color="auto"/>
          </w:divBdr>
        </w:div>
        <w:div w:id="1148519609">
          <w:marLeft w:val="460"/>
          <w:marRight w:val="0"/>
          <w:marTop w:val="0"/>
          <w:marBottom w:val="0"/>
          <w:divBdr>
            <w:top w:val="none" w:sz="0" w:space="0" w:color="auto"/>
            <w:left w:val="none" w:sz="0" w:space="0" w:color="auto"/>
            <w:bottom w:val="none" w:sz="0" w:space="0" w:color="auto"/>
            <w:right w:val="none" w:sz="0" w:space="0" w:color="auto"/>
          </w:divBdr>
        </w:div>
        <w:div w:id="1198658079">
          <w:marLeft w:val="460"/>
          <w:marRight w:val="0"/>
          <w:marTop w:val="0"/>
          <w:marBottom w:val="0"/>
          <w:divBdr>
            <w:top w:val="none" w:sz="0" w:space="0" w:color="auto"/>
            <w:left w:val="none" w:sz="0" w:space="0" w:color="auto"/>
            <w:bottom w:val="none" w:sz="0" w:space="0" w:color="auto"/>
            <w:right w:val="none" w:sz="0" w:space="0" w:color="auto"/>
          </w:divBdr>
        </w:div>
      </w:divsChild>
    </w:div>
    <w:div w:id="1286810979">
      <w:bodyDiv w:val="1"/>
      <w:marLeft w:val="0"/>
      <w:marRight w:val="0"/>
      <w:marTop w:val="0"/>
      <w:marBottom w:val="0"/>
      <w:divBdr>
        <w:top w:val="none" w:sz="0" w:space="0" w:color="auto"/>
        <w:left w:val="none" w:sz="0" w:space="0" w:color="auto"/>
        <w:bottom w:val="none" w:sz="0" w:space="0" w:color="auto"/>
        <w:right w:val="none" w:sz="0" w:space="0" w:color="auto"/>
      </w:divBdr>
    </w:div>
    <w:div w:id="1343703961">
      <w:bodyDiv w:val="1"/>
      <w:marLeft w:val="0"/>
      <w:marRight w:val="0"/>
      <w:marTop w:val="0"/>
      <w:marBottom w:val="0"/>
      <w:divBdr>
        <w:top w:val="none" w:sz="0" w:space="0" w:color="auto"/>
        <w:left w:val="none" w:sz="0" w:space="0" w:color="auto"/>
        <w:bottom w:val="none" w:sz="0" w:space="0" w:color="auto"/>
        <w:right w:val="none" w:sz="0" w:space="0" w:color="auto"/>
      </w:divBdr>
    </w:div>
    <w:div w:id="143027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0F980-824F-46D5-8911-1C8412F2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3721</TotalTime>
  <Pages>3</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障害者福祉係F</cp:lastModifiedBy>
  <cp:revision>44</cp:revision>
  <cp:lastPrinted>2016-06-27T09:06:00Z</cp:lastPrinted>
  <dcterms:created xsi:type="dcterms:W3CDTF">2016-03-03T12:58:00Z</dcterms:created>
  <dcterms:modified xsi:type="dcterms:W3CDTF">2016-06-27T09:12:00Z</dcterms:modified>
</cp:coreProperties>
</file>